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D37" w14:textId="77777777" w:rsidR="00E962D0" w:rsidRDefault="00E962D0">
      <w:pPr>
        <w:jc w:val="both"/>
        <w:rPr>
          <w:b/>
        </w:rPr>
      </w:pPr>
    </w:p>
    <w:p w14:paraId="552F97A5" w14:textId="77777777" w:rsidR="00E962D0" w:rsidRDefault="00544768">
      <w:pPr>
        <w:pBdr>
          <w:top w:val="nil"/>
          <w:left w:val="nil"/>
          <w:bottom w:val="nil"/>
          <w:right w:val="nil"/>
          <w:between w:val="nil"/>
        </w:pBdr>
        <w:spacing w:before="100" w:after="100"/>
        <w:jc w:val="center"/>
        <w:rPr>
          <w:b/>
          <w:color w:val="000000"/>
        </w:rPr>
      </w:pPr>
      <w:r>
        <w:rPr>
          <w:b/>
          <w:color w:val="000000"/>
        </w:rPr>
        <w:t>LANDAU SCHOOL</w:t>
      </w:r>
      <w:r>
        <w:rPr>
          <w:b/>
          <w:color w:val="000000"/>
        </w:rPr>
        <w:br/>
        <w:t>MEDICAL POLICY</w:t>
      </w:r>
    </w:p>
    <w:p w14:paraId="1DD9656B" w14:textId="77777777" w:rsidR="00E962D0" w:rsidRDefault="00544768">
      <w:pPr>
        <w:pBdr>
          <w:top w:val="nil"/>
          <w:left w:val="nil"/>
          <w:bottom w:val="nil"/>
          <w:right w:val="nil"/>
          <w:between w:val="nil"/>
        </w:pBdr>
        <w:spacing w:before="100" w:after="100"/>
        <w:jc w:val="both"/>
        <w:rPr>
          <w:color w:val="000000"/>
        </w:rPr>
      </w:pPr>
      <w:r>
        <w:rPr>
          <w:b/>
          <w:color w:val="000000"/>
        </w:rPr>
        <w:t>Aims</w:t>
      </w:r>
    </w:p>
    <w:p w14:paraId="3814707F" w14:textId="30632D4A" w:rsidR="00E962D0" w:rsidRDefault="00544768">
      <w:pPr>
        <w:pBdr>
          <w:top w:val="nil"/>
          <w:left w:val="nil"/>
          <w:bottom w:val="nil"/>
          <w:right w:val="nil"/>
          <w:between w:val="nil"/>
        </w:pBdr>
        <w:spacing w:before="100" w:after="100"/>
        <w:jc w:val="both"/>
        <w:rPr>
          <w:color w:val="000000"/>
        </w:rPr>
      </w:pPr>
      <w:r w:rsidRPr="69D25585">
        <w:rPr>
          <w:color w:val="000000" w:themeColor="text1"/>
        </w:rPr>
        <w:t xml:space="preserve">LANDAU School supports children with medical conditions and endeavors to provide them with the same opportunities as other children at school, including extracurricular activities. </w:t>
      </w:r>
    </w:p>
    <w:p w14:paraId="032C7B94" w14:textId="77777777" w:rsidR="00E962D0" w:rsidRDefault="00544768">
      <w:pPr>
        <w:pBdr>
          <w:top w:val="nil"/>
          <w:left w:val="nil"/>
          <w:bottom w:val="nil"/>
          <w:right w:val="nil"/>
          <w:between w:val="nil"/>
        </w:pBdr>
        <w:spacing w:before="100" w:after="100"/>
        <w:jc w:val="both"/>
        <w:rPr>
          <w:color w:val="000000"/>
        </w:rPr>
      </w:pPr>
      <w:r>
        <w:rPr>
          <w:color w:val="000000"/>
        </w:rPr>
        <w:t xml:space="preserve">The school </w:t>
      </w:r>
      <w:proofErr w:type="spellStart"/>
      <w:r>
        <w:rPr>
          <w:color w:val="000000"/>
        </w:rPr>
        <w:t>recognises</w:t>
      </w:r>
      <w:proofErr w:type="spellEnd"/>
      <w:r>
        <w:rPr>
          <w:color w:val="000000"/>
        </w:rPr>
        <w:t xml:space="preserve"> the restrictions and implications that having a medical condition can have on a child and we aim to provide a safe and secure environment where their medical needs are managed. </w:t>
      </w:r>
    </w:p>
    <w:p w14:paraId="5C8D7C29" w14:textId="77777777" w:rsidR="00E962D0" w:rsidRDefault="00544768">
      <w:pPr>
        <w:pBdr>
          <w:top w:val="nil"/>
          <w:left w:val="nil"/>
          <w:bottom w:val="nil"/>
          <w:right w:val="nil"/>
          <w:between w:val="nil"/>
        </w:pBdr>
        <w:spacing w:before="100" w:after="100"/>
        <w:jc w:val="both"/>
        <w:rPr>
          <w:color w:val="000000"/>
        </w:rPr>
      </w:pPr>
      <w:r>
        <w:rPr>
          <w:color w:val="000000"/>
        </w:rPr>
        <w:t xml:space="preserve">Our aim is to ensure that all children with existing medical conditions: </w:t>
      </w:r>
    </w:p>
    <w:p w14:paraId="3AE10EDC" w14:textId="77777777" w:rsidR="00E962D0" w:rsidRDefault="00544768">
      <w:pPr>
        <w:numPr>
          <w:ilvl w:val="0"/>
          <w:numId w:val="2"/>
        </w:numPr>
        <w:pBdr>
          <w:top w:val="nil"/>
          <w:left w:val="nil"/>
          <w:bottom w:val="nil"/>
          <w:right w:val="nil"/>
          <w:between w:val="nil"/>
        </w:pBdr>
        <w:spacing w:before="100" w:after="100"/>
        <w:jc w:val="both"/>
        <w:rPr>
          <w:color w:val="000000"/>
        </w:rPr>
      </w:pPr>
      <w:r>
        <w:rPr>
          <w:color w:val="000000"/>
        </w:rPr>
        <w:t xml:space="preserve">Be safe, </w:t>
      </w:r>
    </w:p>
    <w:p w14:paraId="6703CFDB" w14:textId="77777777" w:rsidR="00E962D0" w:rsidRDefault="00544768">
      <w:pPr>
        <w:numPr>
          <w:ilvl w:val="0"/>
          <w:numId w:val="2"/>
        </w:numPr>
        <w:pBdr>
          <w:top w:val="nil"/>
          <w:left w:val="nil"/>
          <w:bottom w:val="nil"/>
          <w:right w:val="nil"/>
          <w:between w:val="nil"/>
        </w:pBdr>
        <w:spacing w:before="100" w:after="100"/>
        <w:jc w:val="both"/>
        <w:rPr>
          <w:color w:val="000000"/>
        </w:rPr>
      </w:pPr>
      <w:r>
        <w:rPr>
          <w:color w:val="000000"/>
        </w:rPr>
        <w:t xml:space="preserve">Be healthy, </w:t>
      </w:r>
    </w:p>
    <w:p w14:paraId="1849FEC5" w14:textId="77777777" w:rsidR="00E962D0" w:rsidRDefault="00544768">
      <w:pPr>
        <w:numPr>
          <w:ilvl w:val="0"/>
          <w:numId w:val="2"/>
        </w:numPr>
        <w:pBdr>
          <w:top w:val="nil"/>
          <w:left w:val="nil"/>
          <w:bottom w:val="nil"/>
          <w:right w:val="nil"/>
          <w:between w:val="nil"/>
        </w:pBdr>
        <w:spacing w:before="100" w:after="100"/>
        <w:jc w:val="both"/>
        <w:rPr>
          <w:color w:val="000000"/>
        </w:rPr>
      </w:pPr>
      <w:r>
        <w:rPr>
          <w:color w:val="000000"/>
        </w:rPr>
        <w:t xml:space="preserve">Be involved, </w:t>
      </w:r>
    </w:p>
    <w:p w14:paraId="69BF88DB" w14:textId="77777777" w:rsidR="00E962D0" w:rsidRDefault="00544768">
      <w:pPr>
        <w:numPr>
          <w:ilvl w:val="0"/>
          <w:numId w:val="2"/>
        </w:numPr>
        <w:pBdr>
          <w:top w:val="nil"/>
          <w:left w:val="nil"/>
          <w:bottom w:val="nil"/>
          <w:right w:val="nil"/>
          <w:between w:val="nil"/>
        </w:pBdr>
        <w:spacing w:before="100" w:after="100"/>
        <w:jc w:val="both"/>
        <w:rPr>
          <w:color w:val="000000"/>
        </w:rPr>
      </w:pPr>
      <w:r>
        <w:rPr>
          <w:color w:val="000000"/>
        </w:rPr>
        <w:t xml:space="preserve">Enjoy school. </w:t>
      </w:r>
    </w:p>
    <w:p w14:paraId="73F229B9" w14:textId="77777777" w:rsidR="00E962D0" w:rsidRDefault="00544768">
      <w:pPr>
        <w:pBdr>
          <w:top w:val="nil"/>
          <w:left w:val="nil"/>
          <w:bottom w:val="nil"/>
          <w:right w:val="nil"/>
          <w:between w:val="nil"/>
        </w:pBdr>
        <w:spacing w:before="100" w:after="100"/>
        <w:ind w:left="360"/>
        <w:jc w:val="both"/>
        <w:rPr>
          <w:color w:val="000000"/>
        </w:rPr>
      </w:pPr>
      <w:r>
        <w:rPr>
          <w:color w:val="000000"/>
        </w:rPr>
        <w:t xml:space="preserve">The school understands that certain medical conditions are serious and potentially life threatening, particularly if poorly managed. </w:t>
      </w:r>
    </w:p>
    <w:p w14:paraId="2C379B30" w14:textId="7959D1A6" w:rsidR="00E962D0" w:rsidRDefault="00544768">
      <w:pPr>
        <w:pBdr>
          <w:top w:val="nil"/>
          <w:left w:val="nil"/>
          <w:bottom w:val="nil"/>
          <w:right w:val="nil"/>
          <w:between w:val="nil"/>
        </w:pBdr>
        <w:spacing w:before="100" w:after="100"/>
        <w:jc w:val="both"/>
        <w:rPr>
          <w:color w:val="000000"/>
        </w:rPr>
      </w:pPr>
      <w:r w:rsidRPr="60593F97">
        <w:rPr>
          <w:color w:val="000000" w:themeColor="text1"/>
        </w:rPr>
        <w:t xml:space="preserve">The school has a full-time qualified doctor (nurse) who will be involved in the management of children with medical conditions and provide care, support and advice where appropriate. </w:t>
      </w:r>
    </w:p>
    <w:p w14:paraId="6C495960" w14:textId="77777777" w:rsidR="00E962D0" w:rsidRDefault="00544768">
      <w:pPr>
        <w:pBdr>
          <w:top w:val="nil"/>
          <w:left w:val="nil"/>
          <w:bottom w:val="nil"/>
          <w:right w:val="nil"/>
          <w:between w:val="nil"/>
        </w:pBdr>
        <w:spacing w:before="100" w:after="100"/>
        <w:jc w:val="both"/>
        <w:rPr>
          <w:color w:val="000000"/>
        </w:rPr>
      </w:pPr>
      <w:r>
        <w:rPr>
          <w:b/>
          <w:color w:val="000000"/>
        </w:rPr>
        <w:t>School responsibilities</w:t>
      </w:r>
      <w:r>
        <w:rPr>
          <w:color w:val="000000"/>
        </w:rPr>
        <w:t xml:space="preserve">: </w:t>
      </w:r>
    </w:p>
    <w:p w14:paraId="54F6A904" w14:textId="77777777" w:rsidR="00E962D0" w:rsidRDefault="00544768">
      <w:pPr>
        <w:numPr>
          <w:ilvl w:val="0"/>
          <w:numId w:val="3"/>
        </w:numPr>
        <w:pBdr>
          <w:top w:val="nil"/>
          <w:left w:val="nil"/>
          <w:bottom w:val="nil"/>
          <w:right w:val="nil"/>
          <w:between w:val="nil"/>
        </w:pBdr>
        <w:spacing w:before="100" w:after="100"/>
        <w:jc w:val="both"/>
        <w:rPr>
          <w:color w:val="000000"/>
        </w:rPr>
      </w:pPr>
      <w:r>
        <w:rPr>
          <w:color w:val="000000"/>
        </w:rPr>
        <w:t xml:space="preserve">To provide a safe and secure environment, </w:t>
      </w:r>
    </w:p>
    <w:p w14:paraId="15BEE316" w14:textId="77777777" w:rsidR="00E962D0" w:rsidRDefault="00544768">
      <w:pPr>
        <w:numPr>
          <w:ilvl w:val="0"/>
          <w:numId w:val="3"/>
        </w:numPr>
        <w:pBdr>
          <w:top w:val="nil"/>
          <w:left w:val="nil"/>
          <w:bottom w:val="nil"/>
          <w:right w:val="nil"/>
          <w:between w:val="nil"/>
        </w:pBdr>
        <w:spacing w:before="100" w:after="100"/>
        <w:jc w:val="both"/>
        <w:rPr>
          <w:color w:val="000000"/>
        </w:rPr>
      </w:pPr>
      <w:r>
        <w:rPr>
          <w:color w:val="000000"/>
        </w:rPr>
        <w:t xml:space="preserve">To have adequately trained staff, </w:t>
      </w:r>
    </w:p>
    <w:p w14:paraId="571A744B" w14:textId="77777777" w:rsidR="00E962D0" w:rsidRDefault="00544768">
      <w:pPr>
        <w:numPr>
          <w:ilvl w:val="0"/>
          <w:numId w:val="3"/>
        </w:numPr>
        <w:pBdr>
          <w:top w:val="nil"/>
          <w:left w:val="nil"/>
          <w:bottom w:val="nil"/>
          <w:right w:val="nil"/>
          <w:between w:val="nil"/>
        </w:pBdr>
        <w:spacing w:before="100" w:after="100"/>
        <w:jc w:val="both"/>
        <w:rPr>
          <w:color w:val="000000"/>
        </w:rPr>
      </w:pPr>
      <w:r>
        <w:rPr>
          <w:color w:val="000000"/>
        </w:rPr>
        <w:t xml:space="preserve">To provide first aid and emergency care if required, </w:t>
      </w:r>
    </w:p>
    <w:p w14:paraId="2CEC4F04" w14:textId="3C0D55A5" w:rsidR="00E962D0" w:rsidRDefault="00544768">
      <w:pPr>
        <w:numPr>
          <w:ilvl w:val="0"/>
          <w:numId w:val="3"/>
        </w:numPr>
        <w:pBdr>
          <w:top w:val="nil"/>
          <w:left w:val="nil"/>
          <w:bottom w:val="nil"/>
          <w:right w:val="nil"/>
          <w:between w:val="nil"/>
        </w:pBdr>
        <w:spacing w:before="100" w:after="100"/>
        <w:jc w:val="both"/>
        <w:rPr>
          <w:color w:val="000000"/>
        </w:rPr>
      </w:pPr>
      <w:r w:rsidRPr="60593F97">
        <w:rPr>
          <w:color w:val="000000" w:themeColor="text1"/>
        </w:rPr>
        <w:t xml:space="preserve">To inform parent/career of a child’s deterioration in health, </w:t>
      </w:r>
    </w:p>
    <w:p w14:paraId="00A02A44" w14:textId="77777777" w:rsidR="00E962D0" w:rsidRDefault="00544768">
      <w:pPr>
        <w:numPr>
          <w:ilvl w:val="0"/>
          <w:numId w:val="3"/>
        </w:numPr>
        <w:pBdr>
          <w:top w:val="nil"/>
          <w:left w:val="nil"/>
          <w:bottom w:val="nil"/>
          <w:right w:val="nil"/>
          <w:between w:val="nil"/>
        </w:pBdr>
        <w:spacing w:before="100" w:after="100"/>
        <w:jc w:val="both"/>
        <w:rPr>
          <w:color w:val="000000"/>
        </w:rPr>
      </w:pPr>
      <w:r>
        <w:rPr>
          <w:color w:val="000000"/>
        </w:rPr>
        <w:t xml:space="preserve">To support parents to make informed choices regarding their child’s care. </w:t>
      </w:r>
    </w:p>
    <w:p w14:paraId="1B823611" w14:textId="6E3A0671" w:rsidR="00E962D0" w:rsidRDefault="00544768">
      <w:pPr>
        <w:pBdr>
          <w:top w:val="nil"/>
          <w:left w:val="nil"/>
          <w:bottom w:val="nil"/>
          <w:right w:val="nil"/>
          <w:between w:val="nil"/>
        </w:pBdr>
        <w:spacing w:before="100" w:after="100"/>
        <w:jc w:val="both"/>
        <w:rPr>
          <w:color w:val="000000"/>
        </w:rPr>
      </w:pPr>
      <w:r w:rsidRPr="60593F97">
        <w:rPr>
          <w:b/>
          <w:bCs/>
          <w:color w:val="000000" w:themeColor="text1"/>
        </w:rPr>
        <w:t>Parent/career responsibilities</w:t>
      </w:r>
      <w:r w:rsidRPr="60593F97">
        <w:rPr>
          <w:color w:val="000000" w:themeColor="text1"/>
        </w:rPr>
        <w:t xml:space="preserve">: </w:t>
      </w:r>
    </w:p>
    <w:p w14:paraId="6D60E8F7"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provide relevant information regarding the child’s medical condition/needs, </w:t>
      </w:r>
    </w:p>
    <w:p w14:paraId="39D63950"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provide prescribed medication and medical supplies if required, </w:t>
      </w:r>
    </w:p>
    <w:p w14:paraId="6A6191BE" w14:textId="77777777" w:rsidR="00E962D0" w:rsidRDefault="00544768">
      <w:pPr>
        <w:numPr>
          <w:ilvl w:val="0"/>
          <w:numId w:val="4"/>
        </w:numPr>
        <w:pBdr>
          <w:top w:val="nil"/>
          <w:left w:val="nil"/>
          <w:bottom w:val="nil"/>
          <w:right w:val="nil"/>
          <w:between w:val="nil"/>
        </w:pBdr>
        <w:spacing w:before="100" w:after="100"/>
        <w:jc w:val="both"/>
      </w:pPr>
      <w:r>
        <w:t xml:space="preserve">To vaccinate their children on time according to their schedule, </w:t>
      </w:r>
    </w:p>
    <w:p w14:paraId="3C212481"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provide current next of kin contact details, </w:t>
      </w:r>
    </w:p>
    <w:p w14:paraId="5E8233B7"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inform the school of any changes in medical conditions, treatments and medication, </w:t>
      </w:r>
    </w:p>
    <w:p w14:paraId="4406DEED"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comply with school rules and legislation, </w:t>
      </w:r>
    </w:p>
    <w:p w14:paraId="56A31611" w14:textId="77777777" w:rsidR="00E962D0" w:rsidRDefault="00544768">
      <w:pPr>
        <w:numPr>
          <w:ilvl w:val="0"/>
          <w:numId w:val="4"/>
        </w:numPr>
        <w:pBdr>
          <w:top w:val="nil"/>
          <w:left w:val="nil"/>
          <w:bottom w:val="nil"/>
          <w:right w:val="nil"/>
          <w:between w:val="nil"/>
        </w:pBdr>
        <w:spacing w:before="100" w:after="100"/>
        <w:jc w:val="both"/>
        <w:rPr>
          <w:color w:val="000000"/>
        </w:rPr>
      </w:pPr>
      <w:r>
        <w:rPr>
          <w:color w:val="000000"/>
        </w:rPr>
        <w:t xml:space="preserve">To inform the school of planned medical appointments. </w:t>
      </w:r>
    </w:p>
    <w:p w14:paraId="49928090" w14:textId="77777777" w:rsidR="00E962D0" w:rsidRDefault="00E962D0">
      <w:pPr>
        <w:pBdr>
          <w:top w:val="nil"/>
          <w:left w:val="nil"/>
          <w:bottom w:val="nil"/>
          <w:right w:val="nil"/>
          <w:between w:val="nil"/>
        </w:pBdr>
        <w:spacing w:before="100" w:after="100"/>
        <w:jc w:val="both"/>
        <w:rPr>
          <w:b/>
          <w:color w:val="000000"/>
        </w:rPr>
      </w:pPr>
    </w:p>
    <w:p w14:paraId="145AEDDB" w14:textId="77777777" w:rsidR="00E962D0" w:rsidRDefault="00E962D0">
      <w:pPr>
        <w:pBdr>
          <w:top w:val="nil"/>
          <w:left w:val="nil"/>
          <w:bottom w:val="nil"/>
          <w:right w:val="nil"/>
          <w:between w:val="nil"/>
        </w:pBdr>
        <w:spacing w:before="100" w:after="100"/>
        <w:jc w:val="both"/>
        <w:rPr>
          <w:b/>
          <w:color w:val="000000"/>
        </w:rPr>
      </w:pPr>
    </w:p>
    <w:p w14:paraId="7F63A05B" w14:textId="77777777" w:rsidR="00E962D0" w:rsidRDefault="00544768">
      <w:pPr>
        <w:pBdr>
          <w:top w:val="nil"/>
          <w:left w:val="nil"/>
          <w:bottom w:val="nil"/>
          <w:right w:val="nil"/>
          <w:between w:val="nil"/>
        </w:pBdr>
        <w:spacing w:before="100" w:after="100"/>
        <w:jc w:val="both"/>
        <w:rPr>
          <w:color w:val="000000"/>
        </w:rPr>
      </w:pPr>
      <w:r>
        <w:rPr>
          <w:b/>
          <w:color w:val="000000"/>
        </w:rPr>
        <w:t xml:space="preserve">General </w:t>
      </w:r>
    </w:p>
    <w:p w14:paraId="2C0BACEF" w14:textId="271DD847" w:rsidR="00E962D0" w:rsidRDefault="00544768">
      <w:pPr>
        <w:pBdr>
          <w:top w:val="nil"/>
          <w:left w:val="nil"/>
          <w:bottom w:val="nil"/>
          <w:right w:val="nil"/>
          <w:between w:val="nil"/>
        </w:pBdr>
        <w:spacing w:before="100" w:after="100"/>
        <w:jc w:val="both"/>
        <w:rPr>
          <w:color w:val="000000"/>
        </w:rPr>
      </w:pPr>
      <w:r w:rsidRPr="60593F97">
        <w:rPr>
          <w:color w:val="000000" w:themeColor="text1"/>
        </w:rPr>
        <w:lastRenderedPageBreak/>
        <w:t xml:space="preserve">If a child becomes unwell in school, they will be referred to the school doctor (nurse) who will assess their needs and provide appropriate care. Should the child require pain relief; Medications will only be given with parental consent. </w:t>
      </w:r>
    </w:p>
    <w:p w14:paraId="56F619A0" w14:textId="77777777" w:rsidR="00E962D0" w:rsidRPr="00B07C8C" w:rsidRDefault="00544768" w:rsidP="65560AD9">
      <w:pPr>
        <w:pBdr>
          <w:top w:val="nil"/>
          <w:left w:val="nil"/>
          <w:bottom w:val="nil"/>
          <w:right w:val="nil"/>
          <w:between w:val="nil"/>
        </w:pBdr>
        <w:spacing w:before="100" w:after="100"/>
        <w:jc w:val="both"/>
        <w:rPr>
          <w:color w:val="000000"/>
        </w:rPr>
      </w:pPr>
      <w:r w:rsidRPr="65560AD9">
        <w:rPr>
          <w:color w:val="000000" w:themeColor="text1"/>
        </w:rPr>
        <w:t xml:space="preserve">Should your child require prescribed medication given in school, they must contact the school doctor (nurse) and once permitted, all medication should be; clearly labelled with the </w:t>
      </w:r>
      <w:r w:rsidRPr="00B07C8C">
        <w:rPr>
          <w:color w:val="000000" w:themeColor="text1"/>
        </w:rPr>
        <w:t xml:space="preserve">child’s details, in an appropriate container and within date. </w:t>
      </w:r>
    </w:p>
    <w:p w14:paraId="512AD99A" w14:textId="08A8FFC6" w:rsidR="75A5E5E2" w:rsidRPr="00B07C8C" w:rsidRDefault="75A5E5E2" w:rsidP="479B2416">
      <w:pPr>
        <w:spacing w:after="160" w:line="259" w:lineRule="auto"/>
        <w:contextualSpacing/>
        <w:rPr>
          <w:color w:val="000000" w:themeColor="text1"/>
          <w:lang w:val="en-GB"/>
        </w:rPr>
      </w:pPr>
      <w:r w:rsidRPr="00B07C8C">
        <w:rPr>
          <w:color w:val="000000" w:themeColor="text1"/>
          <w:lang w:val="en-GB"/>
        </w:rPr>
        <w:t xml:space="preserve">If a student is absent due to illness, parents must inform the office timely and indicate the days of absence. Parents may provide the doctor’s note or certificate. </w:t>
      </w:r>
    </w:p>
    <w:p w14:paraId="493DC848" w14:textId="4545C697" w:rsidR="75A5E5E2" w:rsidRPr="00B07C8C" w:rsidRDefault="75A5E5E2" w:rsidP="479B2416">
      <w:pPr>
        <w:spacing w:after="160" w:line="259" w:lineRule="auto"/>
        <w:contextualSpacing/>
        <w:rPr>
          <w:color w:val="000000" w:themeColor="text1"/>
          <w:lang w:val="en-GB"/>
        </w:rPr>
      </w:pPr>
    </w:p>
    <w:p w14:paraId="13066072" w14:textId="3B59A92F" w:rsidR="75A5E5E2" w:rsidRPr="00B07C8C" w:rsidRDefault="75A5E5E2" w:rsidP="479B2416">
      <w:pPr>
        <w:spacing w:after="160" w:line="259" w:lineRule="auto"/>
        <w:contextualSpacing/>
        <w:rPr>
          <w:color w:val="000000" w:themeColor="text1"/>
          <w:lang w:val="en-GB"/>
        </w:rPr>
      </w:pPr>
      <w:r w:rsidRPr="00B07C8C">
        <w:rPr>
          <w:color w:val="000000" w:themeColor="text1"/>
          <w:lang w:val="en-GB"/>
        </w:rPr>
        <w:t>In case if there is no doctor’s note or certificate, school doctor reserves a right to check a student’s health conditions upon arrival back to school. School doctor also reserves a right to send a student home, if a child feels sick.</w:t>
      </w:r>
    </w:p>
    <w:p w14:paraId="33BCD9BC" w14:textId="09217609" w:rsidR="479B2416" w:rsidRPr="00B07C8C" w:rsidRDefault="479B2416" w:rsidP="479B2416">
      <w:pPr>
        <w:spacing w:after="160" w:line="259" w:lineRule="auto"/>
        <w:contextualSpacing/>
        <w:rPr>
          <w:color w:val="000000" w:themeColor="text1"/>
          <w:lang w:val="en-GB"/>
        </w:rPr>
      </w:pPr>
    </w:p>
    <w:p w14:paraId="24050AEF" w14:textId="046C18FA" w:rsidR="15D7DE36" w:rsidRPr="00B07C8C" w:rsidRDefault="15D7DE36" w:rsidP="479B2416">
      <w:pPr>
        <w:spacing w:after="160" w:line="259" w:lineRule="auto"/>
        <w:contextualSpacing/>
        <w:rPr>
          <w:color w:val="000000" w:themeColor="text1"/>
          <w:lang w:val="en-GB"/>
        </w:rPr>
      </w:pPr>
      <w:r w:rsidRPr="00B07C8C">
        <w:rPr>
          <w:color w:val="000000" w:themeColor="text1"/>
          <w:lang w:val="en-GB"/>
        </w:rPr>
        <w:t>I</w:t>
      </w:r>
      <w:r w:rsidR="129D7677" w:rsidRPr="00B07C8C">
        <w:rPr>
          <w:color w:val="000000" w:themeColor="text1"/>
          <w:lang w:val="en-GB"/>
        </w:rPr>
        <w:t>f a student has been sick with Covid-19,</w:t>
      </w:r>
      <w:r w:rsidR="13DCD062" w:rsidRPr="00B07C8C">
        <w:rPr>
          <w:color w:val="000000" w:themeColor="text1"/>
          <w:lang w:val="en-GB"/>
        </w:rPr>
        <w:t xml:space="preserve"> chickenpox or other long-term infection/disease, </w:t>
      </w:r>
      <w:proofErr w:type="gramStart"/>
      <w:r w:rsidR="13DCD062" w:rsidRPr="00B07C8C">
        <w:rPr>
          <w:color w:val="000000" w:themeColor="text1"/>
          <w:lang w:val="en-GB"/>
        </w:rPr>
        <w:t xml:space="preserve">then </w:t>
      </w:r>
      <w:r w:rsidR="129D7677" w:rsidRPr="00B07C8C">
        <w:rPr>
          <w:color w:val="000000" w:themeColor="text1"/>
          <w:lang w:val="en-GB"/>
        </w:rPr>
        <w:t xml:space="preserve"> parents</w:t>
      </w:r>
      <w:proofErr w:type="gramEnd"/>
      <w:r w:rsidR="129D7677" w:rsidRPr="00B07C8C">
        <w:rPr>
          <w:color w:val="000000" w:themeColor="text1"/>
          <w:lang w:val="en-GB"/>
        </w:rPr>
        <w:t xml:space="preserve"> must submit official health certificate </w:t>
      </w:r>
      <w:r w:rsidR="0F7147D2" w:rsidRPr="00B07C8C">
        <w:rPr>
          <w:color w:val="000000" w:themeColor="text1"/>
          <w:lang w:val="en-GB"/>
        </w:rPr>
        <w:t xml:space="preserve">before </w:t>
      </w:r>
      <w:r w:rsidR="129D7677" w:rsidRPr="00B07C8C">
        <w:rPr>
          <w:color w:val="000000" w:themeColor="text1"/>
          <w:lang w:val="en-GB"/>
        </w:rPr>
        <w:t xml:space="preserve">the student is back to school. </w:t>
      </w:r>
    </w:p>
    <w:p w14:paraId="29BC55AD" w14:textId="4159347B" w:rsidR="479B2416" w:rsidRPr="00B07C8C" w:rsidRDefault="479B2416" w:rsidP="479B2416">
      <w:pPr>
        <w:spacing w:after="160" w:line="259" w:lineRule="auto"/>
        <w:contextualSpacing/>
        <w:rPr>
          <w:color w:val="000000" w:themeColor="text1"/>
          <w:lang w:val="en-GB"/>
        </w:rPr>
      </w:pPr>
    </w:p>
    <w:p w14:paraId="3A41EFEF" w14:textId="77777777" w:rsidR="00E962D0" w:rsidRPr="00B07C8C" w:rsidRDefault="00544768" w:rsidP="479B2416">
      <w:pPr>
        <w:pBdr>
          <w:top w:val="nil"/>
          <w:left w:val="nil"/>
          <w:bottom w:val="nil"/>
          <w:right w:val="nil"/>
          <w:between w:val="nil"/>
        </w:pBdr>
        <w:spacing w:before="100" w:after="100"/>
        <w:jc w:val="both"/>
        <w:rPr>
          <w:color w:val="000000"/>
        </w:rPr>
      </w:pPr>
      <w:r w:rsidRPr="00B07C8C">
        <w:rPr>
          <w:color w:val="000000" w:themeColor="text1"/>
        </w:rPr>
        <w:t xml:space="preserve">Children who present with the following will be sent home as an infection control measure: </w:t>
      </w:r>
    </w:p>
    <w:p w14:paraId="0E9E7161" w14:textId="77777777" w:rsidR="00E962D0" w:rsidRPr="00B07C8C" w:rsidRDefault="00544768" w:rsidP="479B2416">
      <w:pPr>
        <w:numPr>
          <w:ilvl w:val="0"/>
          <w:numId w:val="5"/>
        </w:numPr>
        <w:pBdr>
          <w:top w:val="nil"/>
          <w:left w:val="nil"/>
          <w:bottom w:val="nil"/>
          <w:right w:val="nil"/>
          <w:between w:val="nil"/>
        </w:pBdr>
        <w:spacing w:before="100" w:after="100"/>
        <w:jc w:val="both"/>
        <w:rPr>
          <w:color w:val="000000"/>
        </w:rPr>
      </w:pPr>
      <w:r w:rsidRPr="00B07C8C">
        <w:rPr>
          <w:color w:val="000000" w:themeColor="text1"/>
        </w:rPr>
        <w:t>Temperature ove</w:t>
      </w:r>
      <w:r w:rsidRPr="00B07C8C">
        <w:t xml:space="preserve">r </w:t>
      </w:r>
      <w:r w:rsidRPr="00B07C8C">
        <w:rPr>
          <w:color w:val="000000" w:themeColor="text1"/>
        </w:rPr>
        <w:t xml:space="preserve">38.0c </w:t>
      </w:r>
    </w:p>
    <w:p w14:paraId="6F7049A3" w14:textId="77777777" w:rsidR="00E962D0" w:rsidRPr="00B07C8C" w:rsidRDefault="00544768">
      <w:pPr>
        <w:numPr>
          <w:ilvl w:val="0"/>
          <w:numId w:val="5"/>
        </w:numPr>
        <w:pBdr>
          <w:top w:val="nil"/>
          <w:left w:val="nil"/>
          <w:bottom w:val="nil"/>
          <w:right w:val="nil"/>
          <w:between w:val="nil"/>
        </w:pBdr>
        <w:spacing w:before="100" w:after="100"/>
        <w:jc w:val="both"/>
        <w:rPr>
          <w:color w:val="000000"/>
        </w:rPr>
      </w:pPr>
      <w:r w:rsidRPr="00B07C8C">
        <w:rPr>
          <w:color w:val="000000"/>
        </w:rPr>
        <w:t xml:space="preserve">Vomiting </w:t>
      </w:r>
    </w:p>
    <w:p w14:paraId="41C5E348" w14:textId="4C56A71E" w:rsidR="00E962D0" w:rsidRDefault="00544768">
      <w:pPr>
        <w:numPr>
          <w:ilvl w:val="0"/>
          <w:numId w:val="5"/>
        </w:numPr>
        <w:pBdr>
          <w:top w:val="nil"/>
          <w:left w:val="nil"/>
          <w:bottom w:val="nil"/>
          <w:right w:val="nil"/>
          <w:between w:val="nil"/>
        </w:pBdr>
        <w:spacing w:before="100" w:after="100"/>
        <w:jc w:val="both"/>
        <w:rPr>
          <w:color w:val="000000"/>
        </w:rPr>
      </w:pPr>
      <w:r w:rsidRPr="60593F97">
        <w:rPr>
          <w:color w:val="000000" w:themeColor="text1"/>
        </w:rPr>
        <w:t xml:space="preserve">Diarrhea </w:t>
      </w:r>
    </w:p>
    <w:p w14:paraId="5FAD1EBD" w14:textId="77777777" w:rsidR="00E962D0" w:rsidRDefault="00544768">
      <w:pPr>
        <w:numPr>
          <w:ilvl w:val="0"/>
          <w:numId w:val="5"/>
        </w:numPr>
        <w:pBdr>
          <w:top w:val="nil"/>
          <w:left w:val="nil"/>
          <w:bottom w:val="nil"/>
          <w:right w:val="nil"/>
          <w:between w:val="nil"/>
        </w:pBdr>
        <w:spacing w:before="100" w:after="100"/>
        <w:jc w:val="both"/>
      </w:pPr>
      <w:r>
        <w:t>Acute pain</w:t>
      </w:r>
    </w:p>
    <w:p w14:paraId="0F8133D8" w14:textId="27D03897" w:rsidR="00E962D0" w:rsidRDefault="00544768">
      <w:pPr>
        <w:pBdr>
          <w:top w:val="nil"/>
          <w:left w:val="nil"/>
          <w:bottom w:val="nil"/>
          <w:right w:val="nil"/>
          <w:between w:val="nil"/>
        </w:pBdr>
        <w:spacing w:before="100" w:after="100"/>
        <w:jc w:val="both"/>
        <w:rPr>
          <w:color w:val="000000"/>
        </w:rPr>
      </w:pPr>
      <w:r w:rsidRPr="60593F97">
        <w:rPr>
          <w:color w:val="000000" w:themeColor="text1"/>
        </w:rPr>
        <w:t xml:space="preserve">The following conditions are more prevalent in children and advice should be adhered to in order to prevent the spread of disease and to minimize discomfort for the child. </w:t>
      </w:r>
    </w:p>
    <w:p w14:paraId="6AAEB09F" w14:textId="12741643" w:rsidR="00E962D0" w:rsidRDefault="00544768">
      <w:pPr>
        <w:numPr>
          <w:ilvl w:val="0"/>
          <w:numId w:val="6"/>
        </w:numPr>
        <w:pBdr>
          <w:top w:val="nil"/>
          <w:left w:val="nil"/>
          <w:bottom w:val="nil"/>
          <w:right w:val="nil"/>
          <w:between w:val="nil"/>
        </w:pBdr>
        <w:spacing w:before="100" w:after="100"/>
        <w:jc w:val="both"/>
        <w:rPr>
          <w:color w:val="000000"/>
        </w:rPr>
      </w:pPr>
      <w:r w:rsidRPr="69D25585">
        <w:rPr>
          <w:color w:val="000000" w:themeColor="text1"/>
        </w:rPr>
        <w:t xml:space="preserve">Chickenpox – Isolation for 10 days from onset of rash </w:t>
      </w:r>
    </w:p>
    <w:p w14:paraId="4ABAA4B8" w14:textId="57F31DDB" w:rsidR="00E962D0" w:rsidRDefault="00544768">
      <w:pPr>
        <w:numPr>
          <w:ilvl w:val="0"/>
          <w:numId w:val="6"/>
        </w:numPr>
        <w:pBdr>
          <w:top w:val="nil"/>
          <w:left w:val="nil"/>
          <w:bottom w:val="nil"/>
          <w:right w:val="nil"/>
          <w:between w:val="nil"/>
        </w:pBdr>
        <w:spacing w:before="100" w:after="100"/>
        <w:jc w:val="both"/>
        <w:rPr>
          <w:color w:val="000000"/>
        </w:rPr>
      </w:pPr>
      <w:r w:rsidRPr="69D25585">
        <w:rPr>
          <w:color w:val="000000" w:themeColor="text1"/>
        </w:rPr>
        <w:t xml:space="preserve">Measles – Isolation for 10 days from onset of rash </w:t>
      </w:r>
    </w:p>
    <w:p w14:paraId="754E0254"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Influenza – Isolation until recovered </w:t>
      </w:r>
    </w:p>
    <w:p w14:paraId="4CBC4867" w14:textId="1986EBAB" w:rsidR="00E962D0" w:rsidRDefault="00544768">
      <w:pPr>
        <w:numPr>
          <w:ilvl w:val="0"/>
          <w:numId w:val="6"/>
        </w:numPr>
        <w:pBdr>
          <w:top w:val="nil"/>
          <w:left w:val="nil"/>
          <w:bottom w:val="nil"/>
          <w:right w:val="nil"/>
          <w:between w:val="nil"/>
        </w:pBdr>
        <w:spacing w:before="100" w:after="100"/>
        <w:jc w:val="both"/>
        <w:rPr>
          <w:color w:val="000000"/>
        </w:rPr>
      </w:pPr>
      <w:r w:rsidRPr="60593F97">
        <w:rPr>
          <w:color w:val="000000" w:themeColor="text1"/>
        </w:rPr>
        <w:t xml:space="preserve">Meningitis /meningococcal septicemia – Isolation until recovered </w:t>
      </w:r>
    </w:p>
    <w:p w14:paraId="6E3262DE"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Infective conjunctivitis –Isolation for twenty-four hours </w:t>
      </w:r>
    </w:p>
    <w:p w14:paraId="1E07DB7B" w14:textId="7EDA17C3" w:rsidR="00E962D0" w:rsidRDefault="00544768">
      <w:pPr>
        <w:numPr>
          <w:ilvl w:val="0"/>
          <w:numId w:val="6"/>
        </w:numPr>
        <w:pBdr>
          <w:top w:val="nil"/>
          <w:left w:val="nil"/>
          <w:bottom w:val="nil"/>
          <w:right w:val="nil"/>
          <w:between w:val="nil"/>
        </w:pBdr>
        <w:spacing w:before="100" w:after="100"/>
        <w:jc w:val="both"/>
        <w:rPr>
          <w:color w:val="000000"/>
        </w:rPr>
      </w:pPr>
      <w:r w:rsidRPr="69D25585">
        <w:rPr>
          <w:color w:val="000000" w:themeColor="text1"/>
        </w:rPr>
        <w:t xml:space="preserve">Diarrhea/Vomiting –Isolation for forty-eight hours from last episode </w:t>
      </w:r>
    </w:p>
    <w:p w14:paraId="2E7BC8D7"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Whooping cough – Isolation for five days </w:t>
      </w:r>
    </w:p>
    <w:p w14:paraId="5DD49AB3"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Mumps –Isolation for five days </w:t>
      </w:r>
    </w:p>
    <w:p w14:paraId="403FA084"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Glandular fever – No caution needed </w:t>
      </w:r>
    </w:p>
    <w:p w14:paraId="63FDB979" w14:textId="77777777" w:rsidR="00E962D0" w:rsidRDefault="00544768">
      <w:pPr>
        <w:numPr>
          <w:ilvl w:val="0"/>
          <w:numId w:val="6"/>
        </w:numPr>
        <w:pBdr>
          <w:top w:val="nil"/>
          <w:left w:val="nil"/>
          <w:bottom w:val="nil"/>
          <w:right w:val="nil"/>
          <w:between w:val="nil"/>
        </w:pBdr>
        <w:spacing w:before="100" w:after="100"/>
        <w:jc w:val="both"/>
        <w:rPr>
          <w:color w:val="000000"/>
        </w:rPr>
      </w:pPr>
      <w:r>
        <w:rPr>
          <w:color w:val="000000"/>
        </w:rPr>
        <w:t xml:space="preserve">Scarlet Fever – Isolation for twenty-four hours after starting Antibiotics This information has been taken from the Public Health Agency 2017 </w:t>
      </w:r>
    </w:p>
    <w:p w14:paraId="17C148C7" w14:textId="77777777" w:rsidR="00E962D0" w:rsidRDefault="00544768">
      <w:pPr>
        <w:pBdr>
          <w:top w:val="nil"/>
          <w:left w:val="nil"/>
          <w:bottom w:val="nil"/>
          <w:right w:val="nil"/>
          <w:between w:val="nil"/>
        </w:pBdr>
        <w:spacing w:before="100" w:after="100"/>
        <w:jc w:val="both"/>
        <w:rPr>
          <w:color w:val="000000"/>
        </w:rPr>
      </w:pPr>
      <w:r>
        <w:rPr>
          <w:b/>
          <w:color w:val="000000"/>
        </w:rPr>
        <w:t>Medical Procedures</w:t>
      </w:r>
    </w:p>
    <w:p w14:paraId="6D11AA65" w14:textId="77777777" w:rsidR="00E962D0" w:rsidRDefault="00544768">
      <w:pPr>
        <w:numPr>
          <w:ilvl w:val="0"/>
          <w:numId w:val="8"/>
        </w:numPr>
        <w:pBdr>
          <w:top w:val="nil"/>
          <w:left w:val="nil"/>
          <w:bottom w:val="nil"/>
          <w:right w:val="nil"/>
          <w:between w:val="nil"/>
        </w:pBdr>
        <w:spacing w:before="100" w:after="100"/>
        <w:jc w:val="both"/>
        <w:rPr>
          <w:color w:val="000000"/>
        </w:rPr>
      </w:pPr>
      <w:r>
        <w:rPr>
          <w:color w:val="000000"/>
        </w:rPr>
        <w:t xml:space="preserve">All staff members receive a health and safety overview at the commencement of the school year including any updates to the Health and Safety Policy and a reminder of basic first aid training. </w:t>
      </w:r>
    </w:p>
    <w:p w14:paraId="59C2D60F" w14:textId="77777777" w:rsidR="00E962D0" w:rsidRDefault="00544768">
      <w:pPr>
        <w:numPr>
          <w:ilvl w:val="0"/>
          <w:numId w:val="8"/>
        </w:numPr>
        <w:pBdr>
          <w:top w:val="nil"/>
          <w:left w:val="nil"/>
          <w:bottom w:val="nil"/>
          <w:right w:val="nil"/>
          <w:between w:val="nil"/>
        </w:pBdr>
        <w:spacing w:before="100" w:after="100"/>
        <w:jc w:val="both"/>
        <w:rPr>
          <w:color w:val="000000"/>
        </w:rPr>
      </w:pPr>
      <w:r>
        <w:rPr>
          <w:color w:val="000000"/>
        </w:rPr>
        <w:t>Medicines will be stored securely in the doctor’s room unless required by a student to be kept with them.</w:t>
      </w:r>
    </w:p>
    <w:p w14:paraId="229AD08C" w14:textId="77777777" w:rsidR="00E962D0" w:rsidRDefault="00544768">
      <w:pPr>
        <w:pBdr>
          <w:top w:val="nil"/>
          <w:left w:val="nil"/>
          <w:bottom w:val="nil"/>
          <w:right w:val="nil"/>
          <w:between w:val="nil"/>
        </w:pBdr>
        <w:spacing w:before="100" w:after="100"/>
        <w:jc w:val="both"/>
        <w:rPr>
          <w:b/>
          <w:color w:val="000000"/>
        </w:rPr>
      </w:pPr>
      <w:r>
        <w:rPr>
          <w:b/>
          <w:color w:val="000000"/>
        </w:rPr>
        <w:lastRenderedPageBreak/>
        <w:t xml:space="preserve">First Aid </w:t>
      </w:r>
    </w:p>
    <w:p w14:paraId="283F4F32" w14:textId="77777777" w:rsidR="00E962D0" w:rsidRDefault="00544768">
      <w:pPr>
        <w:numPr>
          <w:ilvl w:val="0"/>
          <w:numId w:val="8"/>
        </w:numPr>
        <w:pBdr>
          <w:top w:val="nil"/>
          <w:left w:val="nil"/>
          <w:bottom w:val="nil"/>
          <w:right w:val="nil"/>
          <w:between w:val="nil"/>
        </w:pBdr>
        <w:spacing w:before="100" w:after="100"/>
        <w:jc w:val="both"/>
        <w:rPr>
          <w:color w:val="000000"/>
        </w:rPr>
      </w:pPr>
      <w:r>
        <w:rPr>
          <w:color w:val="000000"/>
        </w:rPr>
        <w:t xml:space="preserve">The school has a medical doctor (nurse). First aid and medical treatment is available in the medical room from 08:30-16:30. In the absence of school doctor (nurse), one of the first aid trained staff will take responsibility for the administration of first aid. </w:t>
      </w:r>
    </w:p>
    <w:p w14:paraId="1FCDFDD1" w14:textId="77777777" w:rsidR="00E962D0" w:rsidRDefault="00544768">
      <w:pPr>
        <w:numPr>
          <w:ilvl w:val="0"/>
          <w:numId w:val="8"/>
        </w:numPr>
        <w:pBdr>
          <w:top w:val="nil"/>
          <w:left w:val="nil"/>
          <w:bottom w:val="nil"/>
          <w:right w:val="nil"/>
          <w:between w:val="nil"/>
        </w:pBdr>
        <w:spacing w:before="100" w:after="100"/>
        <w:jc w:val="both"/>
        <w:rPr>
          <w:color w:val="000000"/>
        </w:rPr>
      </w:pPr>
      <w:r>
        <w:rPr>
          <w:color w:val="000000"/>
        </w:rPr>
        <w:t xml:space="preserve">If advance care is deemed necessary during these hours, then appropriate arrangements will be made by school doctor/nurse. This may include an ambulance, a specialist appointment or hospital care. </w:t>
      </w:r>
    </w:p>
    <w:p w14:paraId="3C8F0DCC" w14:textId="77777777" w:rsidR="00E962D0" w:rsidRDefault="00544768">
      <w:pPr>
        <w:pBdr>
          <w:top w:val="nil"/>
          <w:left w:val="nil"/>
          <w:bottom w:val="nil"/>
          <w:right w:val="nil"/>
          <w:between w:val="nil"/>
        </w:pBdr>
        <w:spacing w:before="100" w:after="100"/>
        <w:jc w:val="both"/>
        <w:rPr>
          <w:color w:val="000000"/>
        </w:rPr>
      </w:pPr>
      <w:r>
        <w:rPr>
          <w:b/>
          <w:color w:val="000000"/>
        </w:rPr>
        <w:t xml:space="preserve">Medical Records </w:t>
      </w:r>
    </w:p>
    <w:p w14:paraId="571120E7" w14:textId="77777777" w:rsidR="00E962D0" w:rsidRDefault="00544768">
      <w:pPr>
        <w:numPr>
          <w:ilvl w:val="0"/>
          <w:numId w:val="9"/>
        </w:numPr>
        <w:pBdr>
          <w:top w:val="nil"/>
          <w:left w:val="nil"/>
          <w:bottom w:val="nil"/>
          <w:right w:val="nil"/>
          <w:between w:val="nil"/>
        </w:pBdr>
        <w:spacing w:before="100" w:after="100"/>
        <w:jc w:val="both"/>
        <w:rPr>
          <w:color w:val="000000"/>
        </w:rPr>
      </w:pPr>
      <w:r>
        <w:rPr>
          <w:color w:val="000000"/>
        </w:rPr>
        <w:t>Medical records are stored in the medical room for all students and staff.</w:t>
      </w:r>
    </w:p>
    <w:p w14:paraId="472816EF" w14:textId="77777777" w:rsidR="00E962D0" w:rsidRDefault="00544768">
      <w:pPr>
        <w:numPr>
          <w:ilvl w:val="0"/>
          <w:numId w:val="9"/>
        </w:numPr>
        <w:pBdr>
          <w:top w:val="nil"/>
          <w:left w:val="nil"/>
          <w:bottom w:val="nil"/>
          <w:right w:val="nil"/>
          <w:between w:val="nil"/>
        </w:pBdr>
        <w:spacing w:before="100" w:after="100"/>
        <w:jc w:val="both"/>
        <w:rPr>
          <w:color w:val="000000"/>
        </w:rPr>
      </w:pPr>
      <w:r>
        <w:rPr>
          <w:color w:val="000000"/>
        </w:rPr>
        <w:t>All pupils must have a medical form completed on admission. The school doctor (nurse) must liaise with admissions officer to collect in medical forms and follow up parents who have not returned them to the school.</w:t>
      </w:r>
    </w:p>
    <w:p w14:paraId="6804A092" w14:textId="77777777" w:rsidR="00E962D0" w:rsidRDefault="00544768">
      <w:pPr>
        <w:numPr>
          <w:ilvl w:val="0"/>
          <w:numId w:val="9"/>
        </w:numPr>
        <w:pBdr>
          <w:top w:val="nil"/>
          <w:left w:val="nil"/>
          <w:bottom w:val="nil"/>
          <w:right w:val="nil"/>
          <w:between w:val="nil"/>
        </w:pBdr>
        <w:spacing w:before="100" w:after="100"/>
        <w:jc w:val="both"/>
        <w:rPr>
          <w:color w:val="000000"/>
        </w:rPr>
      </w:pPr>
      <w:r>
        <w:rPr>
          <w:color w:val="000000"/>
        </w:rPr>
        <w:t xml:space="preserve">When completed, the medical form is stored in the filing cabinets in the medical room. </w:t>
      </w:r>
    </w:p>
    <w:p w14:paraId="1490E166" w14:textId="77777777" w:rsidR="00E962D0" w:rsidRDefault="00544768">
      <w:pPr>
        <w:rPr>
          <w:b/>
        </w:rPr>
      </w:pPr>
      <w:r>
        <w:rPr>
          <w:b/>
        </w:rPr>
        <w:t>Appendix</w:t>
      </w:r>
    </w:p>
    <w:p w14:paraId="1523D029" w14:textId="77777777" w:rsidR="00E962D0" w:rsidRDefault="00E962D0"/>
    <w:p w14:paraId="19F58106" w14:textId="77777777" w:rsidR="00E962D0" w:rsidRDefault="00544768" w:rsidP="479B2416">
      <w:pPr>
        <w:numPr>
          <w:ilvl w:val="0"/>
          <w:numId w:val="7"/>
        </w:numPr>
        <w:pBdr>
          <w:top w:val="nil"/>
          <w:left w:val="nil"/>
          <w:bottom w:val="nil"/>
          <w:right w:val="nil"/>
          <w:between w:val="nil"/>
        </w:pBdr>
        <w:contextualSpacing/>
        <w:rPr>
          <w:color w:val="000000"/>
        </w:rPr>
      </w:pPr>
      <w:r w:rsidRPr="479B2416">
        <w:rPr>
          <w:color w:val="000000" w:themeColor="text1"/>
        </w:rPr>
        <w:t>Medical Form for students</w:t>
      </w:r>
    </w:p>
    <w:p w14:paraId="7A638BA2" w14:textId="77777777" w:rsidR="00E962D0" w:rsidRDefault="00544768" w:rsidP="479B2416">
      <w:pPr>
        <w:numPr>
          <w:ilvl w:val="0"/>
          <w:numId w:val="7"/>
        </w:numPr>
        <w:pBdr>
          <w:top w:val="nil"/>
          <w:left w:val="nil"/>
          <w:bottom w:val="nil"/>
          <w:right w:val="nil"/>
          <w:between w:val="nil"/>
        </w:pBdr>
        <w:contextualSpacing/>
        <w:rPr>
          <w:color w:val="000000"/>
        </w:rPr>
      </w:pPr>
      <w:r w:rsidRPr="479B2416">
        <w:rPr>
          <w:color w:val="000000" w:themeColor="text1"/>
        </w:rPr>
        <w:t>Statement of Health for Teachers</w:t>
      </w:r>
    </w:p>
    <w:p w14:paraId="57F0B87E" w14:textId="77777777" w:rsidR="00E962D0" w:rsidRDefault="00544768" w:rsidP="479B2416">
      <w:pPr>
        <w:numPr>
          <w:ilvl w:val="0"/>
          <w:numId w:val="7"/>
        </w:numPr>
        <w:pBdr>
          <w:top w:val="nil"/>
          <w:left w:val="nil"/>
          <w:bottom w:val="nil"/>
          <w:right w:val="nil"/>
          <w:between w:val="nil"/>
        </w:pBdr>
        <w:contextualSpacing/>
        <w:rPr>
          <w:color w:val="000000"/>
        </w:rPr>
      </w:pPr>
      <w:r w:rsidRPr="479B2416">
        <w:rPr>
          <w:color w:val="000000" w:themeColor="text1"/>
        </w:rPr>
        <w:t>List of Students with Medical Conditions</w:t>
      </w:r>
    </w:p>
    <w:p w14:paraId="48E29051" w14:textId="77777777" w:rsidR="00E962D0" w:rsidRDefault="00544768" w:rsidP="479B2416">
      <w:pPr>
        <w:numPr>
          <w:ilvl w:val="0"/>
          <w:numId w:val="7"/>
        </w:numPr>
        <w:pBdr>
          <w:top w:val="nil"/>
          <w:left w:val="nil"/>
          <w:bottom w:val="nil"/>
          <w:right w:val="nil"/>
          <w:between w:val="nil"/>
        </w:pBdr>
        <w:contextualSpacing/>
        <w:rPr>
          <w:color w:val="000000"/>
        </w:rPr>
      </w:pPr>
      <w:r w:rsidRPr="479B2416">
        <w:rPr>
          <w:color w:val="000000" w:themeColor="text1"/>
        </w:rPr>
        <w:t>List of Medications available at School</w:t>
      </w:r>
    </w:p>
    <w:p w14:paraId="15BE28F5" w14:textId="77777777" w:rsidR="00E962D0" w:rsidRDefault="00E962D0"/>
    <w:sectPr w:rsidR="00E962D0">
      <w:headerReference w:type="default" r:id="rId7"/>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F0DF" w14:textId="77777777" w:rsidR="002878A8" w:rsidRDefault="002878A8">
      <w:r>
        <w:separator/>
      </w:r>
    </w:p>
  </w:endnote>
  <w:endnote w:type="continuationSeparator" w:id="0">
    <w:p w14:paraId="384F6BFD" w14:textId="77777777" w:rsidR="002878A8" w:rsidRDefault="0028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8553" w14:textId="77777777" w:rsidR="00E962D0" w:rsidRDefault="0054476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DC09586" w14:textId="77777777" w:rsidR="00E962D0" w:rsidRDefault="00E962D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924A" w14:textId="77777777" w:rsidR="00E962D0" w:rsidRDefault="0054476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9704D">
      <w:rPr>
        <w:noProof/>
        <w:color w:val="000000"/>
      </w:rPr>
      <w:t>3</w:t>
    </w:r>
    <w:r>
      <w:rPr>
        <w:color w:val="000000"/>
      </w:rPr>
      <w:fldChar w:fldCharType="end"/>
    </w:r>
  </w:p>
  <w:p w14:paraId="1A9DD3C3" w14:textId="77777777" w:rsidR="00E962D0" w:rsidRDefault="00E962D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1A9F" w14:textId="77777777" w:rsidR="002878A8" w:rsidRDefault="002878A8">
      <w:r>
        <w:separator/>
      </w:r>
    </w:p>
  </w:footnote>
  <w:footnote w:type="continuationSeparator" w:id="0">
    <w:p w14:paraId="404B7865" w14:textId="77777777" w:rsidR="002878A8" w:rsidRDefault="0028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C23A" w14:textId="77777777" w:rsidR="004C6C57" w:rsidRDefault="447FAC0E" w:rsidP="447FAC0E">
    <w:pPr>
      <w:pStyle w:val="a5"/>
    </w:pPr>
    <w:r>
      <w:t>Updated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4D6"/>
    <w:multiLevelType w:val="multilevel"/>
    <w:tmpl w:val="AE1AB89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D426C"/>
    <w:multiLevelType w:val="multilevel"/>
    <w:tmpl w:val="D1BCB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26070"/>
    <w:multiLevelType w:val="multilevel"/>
    <w:tmpl w:val="C56C3C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78C5ED8"/>
    <w:multiLevelType w:val="multilevel"/>
    <w:tmpl w:val="8748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705819"/>
    <w:multiLevelType w:val="multilevel"/>
    <w:tmpl w:val="D9B0C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967F07"/>
    <w:multiLevelType w:val="multilevel"/>
    <w:tmpl w:val="1EEED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5A01E66"/>
    <w:multiLevelType w:val="multilevel"/>
    <w:tmpl w:val="D8E45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D52413"/>
    <w:multiLevelType w:val="hybridMultilevel"/>
    <w:tmpl w:val="EF8A0BF4"/>
    <w:lvl w:ilvl="0" w:tplc="103E59BA">
      <w:start w:val="1"/>
      <w:numFmt w:val="bullet"/>
      <w:lvlText w:val="●"/>
      <w:lvlJc w:val="left"/>
      <w:pPr>
        <w:ind w:left="720" w:hanging="360"/>
      </w:pPr>
      <w:rPr>
        <w:rFonts w:ascii="Noto Sans Symbols" w:hAnsi="Noto Sans Symbols" w:hint="default"/>
      </w:rPr>
    </w:lvl>
    <w:lvl w:ilvl="1" w:tplc="CFAED6EA">
      <w:start w:val="1"/>
      <w:numFmt w:val="bullet"/>
      <w:lvlText w:val="o"/>
      <w:lvlJc w:val="left"/>
      <w:pPr>
        <w:ind w:left="1440" w:hanging="360"/>
      </w:pPr>
      <w:rPr>
        <w:rFonts w:ascii="Courier New" w:hAnsi="Courier New" w:hint="default"/>
      </w:rPr>
    </w:lvl>
    <w:lvl w:ilvl="2" w:tplc="4C8C1AAE">
      <w:start w:val="1"/>
      <w:numFmt w:val="bullet"/>
      <w:lvlText w:val=""/>
      <w:lvlJc w:val="left"/>
      <w:pPr>
        <w:ind w:left="2160" w:hanging="360"/>
      </w:pPr>
      <w:rPr>
        <w:rFonts w:ascii="Wingdings" w:hAnsi="Wingdings" w:hint="default"/>
      </w:rPr>
    </w:lvl>
    <w:lvl w:ilvl="3" w:tplc="FD8EFA12">
      <w:start w:val="1"/>
      <w:numFmt w:val="bullet"/>
      <w:lvlText w:val=""/>
      <w:lvlJc w:val="left"/>
      <w:pPr>
        <w:ind w:left="2880" w:hanging="360"/>
      </w:pPr>
      <w:rPr>
        <w:rFonts w:ascii="Symbol" w:hAnsi="Symbol" w:hint="default"/>
      </w:rPr>
    </w:lvl>
    <w:lvl w:ilvl="4" w:tplc="1752F7C6">
      <w:start w:val="1"/>
      <w:numFmt w:val="bullet"/>
      <w:lvlText w:val="o"/>
      <w:lvlJc w:val="left"/>
      <w:pPr>
        <w:ind w:left="3600" w:hanging="360"/>
      </w:pPr>
      <w:rPr>
        <w:rFonts w:ascii="Courier New" w:hAnsi="Courier New" w:hint="default"/>
      </w:rPr>
    </w:lvl>
    <w:lvl w:ilvl="5" w:tplc="21D2C7D8">
      <w:start w:val="1"/>
      <w:numFmt w:val="bullet"/>
      <w:lvlText w:val=""/>
      <w:lvlJc w:val="left"/>
      <w:pPr>
        <w:ind w:left="4320" w:hanging="360"/>
      </w:pPr>
      <w:rPr>
        <w:rFonts w:ascii="Wingdings" w:hAnsi="Wingdings" w:hint="default"/>
      </w:rPr>
    </w:lvl>
    <w:lvl w:ilvl="6" w:tplc="5AB8DC2E">
      <w:start w:val="1"/>
      <w:numFmt w:val="bullet"/>
      <w:lvlText w:val=""/>
      <w:lvlJc w:val="left"/>
      <w:pPr>
        <w:ind w:left="5040" w:hanging="360"/>
      </w:pPr>
      <w:rPr>
        <w:rFonts w:ascii="Symbol" w:hAnsi="Symbol" w:hint="default"/>
      </w:rPr>
    </w:lvl>
    <w:lvl w:ilvl="7" w:tplc="882C934C">
      <w:start w:val="1"/>
      <w:numFmt w:val="bullet"/>
      <w:lvlText w:val="o"/>
      <w:lvlJc w:val="left"/>
      <w:pPr>
        <w:ind w:left="5760" w:hanging="360"/>
      </w:pPr>
      <w:rPr>
        <w:rFonts w:ascii="Courier New" w:hAnsi="Courier New" w:hint="default"/>
      </w:rPr>
    </w:lvl>
    <w:lvl w:ilvl="8" w:tplc="6916C6E8">
      <w:start w:val="1"/>
      <w:numFmt w:val="bullet"/>
      <w:lvlText w:val=""/>
      <w:lvlJc w:val="left"/>
      <w:pPr>
        <w:ind w:left="6480" w:hanging="360"/>
      </w:pPr>
      <w:rPr>
        <w:rFonts w:ascii="Wingdings" w:hAnsi="Wingdings" w:hint="default"/>
      </w:rPr>
    </w:lvl>
  </w:abstractNum>
  <w:abstractNum w:abstractNumId="8" w15:restartNumberingAfterBreak="0">
    <w:nsid w:val="6F5C673F"/>
    <w:multiLevelType w:val="multilevel"/>
    <w:tmpl w:val="68EC8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
  </w:num>
  <w:num w:numId="3">
    <w:abstractNumId w:val="6"/>
  </w:num>
  <w:num w:numId="4">
    <w:abstractNumId w:val="3"/>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62D0"/>
    <w:rsid w:val="00044FB1"/>
    <w:rsid w:val="002878A8"/>
    <w:rsid w:val="004C6C57"/>
    <w:rsid w:val="00544768"/>
    <w:rsid w:val="00B07C8C"/>
    <w:rsid w:val="00E962D0"/>
    <w:rsid w:val="00EF54CD"/>
    <w:rsid w:val="00F9704D"/>
    <w:rsid w:val="0F7147D2"/>
    <w:rsid w:val="129D7677"/>
    <w:rsid w:val="1357B837"/>
    <w:rsid w:val="13DCD062"/>
    <w:rsid w:val="15D7DE36"/>
    <w:rsid w:val="19613A1B"/>
    <w:rsid w:val="1B49A1BF"/>
    <w:rsid w:val="1BA6921B"/>
    <w:rsid w:val="447FAC0E"/>
    <w:rsid w:val="479B2416"/>
    <w:rsid w:val="60593F97"/>
    <w:rsid w:val="65560AD9"/>
    <w:rsid w:val="67435F31"/>
    <w:rsid w:val="69D25585"/>
    <w:rsid w:val="75A5E5E2"/>
    <w:rsid w:val="78C0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6100"/>
  <w15:docId w15:val="{D066F4AA-57AC-4C03-A356-18A62803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C6C57"/>
    <w:pPr>
      <w:tabs>
        <w:tab w:val="center" w:pos="4680"/>
        <w:tab w:val="right" w:pos="9360"/>
      </w:tabs>
    </w:pPr>
  </w:style>
  <w:style w:type="character" w:customStyle="1" w:styleId="a6">
    <w:name w:val="Верхний колонтитул Знак"/>
    <w:basedOn w:val="a0"/>
    <w:link w:val="a5"/>
    <w:uiPriority w:val="99"/>
    <w:rsid w:val="004C6C57"/>
  </w:style>
  <w:style w:type="paragraph" w:styleId="a7">
    <w:name w:val="footer"/>
    <w:basedOn w:val="a"/>
    <w:link w:val="a8"/>
    <w:uiPriority w:val="99"/>
    <w:unhideWhenUsed/>
    <w:rsid w:val="004C6C57"/>
    <w:pPr>
      <w:tabs>
        <w:tab w:val="center" w:pos="4680"/>
        <w:tab w:val="right" w:pos="9360"/>
      </w:tabs>
    </w:pPr>
  </w:style>
  <w:style w:type="character" w:customStyle="1" w:styleId="a8">
    <w:name w:val="Нижний колонтитул Знак"/>
    <w:basedOn w:val="a0"/>
    <w:link w:val="a7"/>
    <w:uiPriority w:val="99"/>
    <w:rsid w:val="004C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Aytan Aliyeva</cp:lastModifiedBy>
  <cp:revision>11</cp:revision>
  <dcterms:created xsi:type="dcterms:W3CDTF">2019-07-04T10:40:00Z</dcterms:created>
  <dcterms:modified xsi:type="dcterms:W3CDTF">2022-12-22T07:27:00Z</dcterms:modified>
</cp:coreProperties>
</file>