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B290" w14:textId="4054B723" w:rsidR="00AF0210" w:rsidRDefault="00B96A3B">
      <w:pPr>
        <w:jc w:val="center"/>
        <w:rPr>
          <w:b/>
          <w:sz w:val="28"/>
          <w:szCs w:val="28"/>
        </w:rPr>
      </w:pPr>
      <w:r>
        <w:rPr>
          <w:b/>
          <w:sz w:val="28"/>
          <w:szCs w:val="28"/>
        </w:rPr>
        <w:t>LANDAU SCHOOL</w:t>
      </w:r>
    </w:p>
    <w:p w14:paraId="496C1F92" w14:textId="77777777" w:rsidR="00AF0210" w:rsidRDefault="00863BF5">
      <w:pPr>
        <w:jc w:val="center"/>
        <w:rPr>
          <w:b/>
          <w:sz w:val="28"/>
          <w:szCs w:val="28"/>
        </w:rPr>
      </w:pPr>
      <w:r>
        <w:rPr>
          <w:b/>
          <w:sz w:val="28"/>
          <w:szCs w:val="28"/>
        </w:rPr>
        <w:t>Assessment Policy</w:t>
      </w:r>
    </w:p>
    <w:p w14:paraId="5403F509" w14:textId="77777777" w:rsidR="00AF0210" w:rsidRDefault="00863BF5">
      <w:pPr>
        <w:pBdr>
          <w:top w:val="nil"/>
          <w:left w:val="nil"/>
          <w:bottom w:val="nil"/>
          <w:right w:val="nil"/>
          <w:between w:val="nil"/>
        </w:pBdr>
        <w:spacing w:before="100" w:after="100"/>
        <w:rPr>
          <w:color w:val="000000"/>
        </w:rPr>
      </w:pPr>
      <w:r>
        <w:rPr>
          <w:b/>
          <w:color w:val="000000"/>
        </w:rPr>
        <w:t xml:space="preserve">PURPOSE </w:t>
      </w:r>
    </w:p>
    <w:p w14:paraId="36DC41AC" w14:textId="77777777" w:rsidR="00AF0210" w:rsidRDefault="00863BF5">
      <w:pPr>
        <w:pBdr>
          <w:top w:val="nil"/>
          <w:left w:val="nil"/>
          <w:bottom w:val="nil"/>
          <w:right w:val="nil"/>
          <w:between w:val="nil"/>
        </w:pBdr>
        <w:spacing w:before="100" w:after="100"/>
        <w:rPr>
          <w:color w:val="000000"/>
        </w:rPr>
      </w:pPr>
      <w:r>
        <w:rPr>
          <w:color w:val="000000"/>
        </w:rPr>
        <w:t xml:space="preserve">This Assessment Policy is intended to provide all stakeholders with a clear and succinct overview of why, how and what we assess as a school. </w:t>
      </w:r>
    </w:p>
    <w:p w14:paraId="3AD03070" w14:textId="77777777" w:rsidR="00AF0210" w:rsidRDefault="00863BF5">
      <w:pPr>
        <w:pBdr>
          <w:top w:val="nil"/>
          <w:left w:val="nil"/>
          <w:bottom w:val="nil"/>
          <w:right w:val="nil"/>
          <w:between w:val="nil"/>
        </w:pBdr>
        <w:spacing w:before="100" w:after="100"/>
        <w:rPr>
          <w:color w:val="000000"/>
        </w:rPr>
      </w:pPr>
      <w:r>
        <w:rPr>
          <w:b/>
          <w:color w:val="000000"/>
        </w:rPr>
        <w:t xml:space="preserve">THE AIMS OF ASSESSMENT is to: </w:t>
      </w:r>
    </w:p>
    <w:p w14:paraId="5FDF0111" w14:textId="77777777" w:rsidR="00AF0210" w:rsidRDefault="00863BF5">
      <w:pPr>
        <w:numPr>
          <w:ilvl w:val="0"/>
          <w:numId w:val="6"/>
        </w:numPr>
        <w:pBdr>
          <w:top w:val="nil"/>
          <w:left w:val="nil"/>
          <w:bottom w:val="nil"/>
          <w:right w:val="nil"/>
          <w:between w:val="nil"/>
        </w:pBdr>
        <w:spacing w:before="100" w:after="100"/>
        <w:rPr>
          <w:color w:val="000000"/>
        </w:rPr>
      </w:pPr>
      <w:r>
        <w:rPr>
          <w:b/>
          <w:color w:val="000000"/>
        </w:rPr>
        <w:t xml:space="preserve">Identify </w:t>
      </w:r>
      <w:r>
        <w:rPr>
          <w:color w:val="000000"/>
        </w:rPr>
        <w:t xml:space="preserve">what children know and what they need to learn next </w:t>
      </w:r>
    </w:p>
    <w:p w14:paraId="0938D4DA" w14:textId="42346A45" w:rsidR="00AF0210" w:rsidRDefault="00863BF5">
      <w:pPr>
        <w:numPr>
          <w:ilvl w:val="0"/>
          <w:numId w:val="6"/>
        </w:numPr>
        <w:pBdr>
          <w:top w:val="nil"/>
          <w:left w:val="nil"/>
          <w:bottom w:val="nil"/>
          <w:right w:val="nil"/>
          <w:between w:val="nil"/>
        </w:pBdr>
        <w:spacing w:before="100" w:after="100"/>
        <w:rPr>
          <w:color w:val="000000"/>
        </w:rPr>
      </w:pPr>
      <w:r w:rsidRPr="1FA3E1E4">
        <w:rPr>
          <w:b/>
          <w:bCs/>
          <w:color w:val="000000" w:themeColor="text1"/>
        </w:rPr>
        <w:t xml:space="preserve">Inform </w:t>
      </w:r>
      <w:r w:rsidRPr="1FA3E1E4">
        <w:rPr>
          <w:color w:val="000000" w:themeColor="text1"/>
        </w:rPr>
        <w:t xml:space="preserve">planning, target setting and information to parents and governors </w:t>
      </w:r>
    </w:p>
    <w:p w14:paraId="644A6358" w14:textId="77777777" w:rsidR="00AF0210" w:rsidRDefault="00863BF5">
      <w:pPr>
        <w:numPr>
          <w:ilvl w:val="0"/>
          <w:numId w:val="6"/>
        </w:numPr>
        <w:pBdr>
          <w:top w:val="nil"/>
          <w:left w:val="nil"/>
          <w:bottom w:val="nil"/>
          <w:right w:val="nil"/>
          <w:between w:val="nil"/>
        </w:pBdr>
        <w:spacing w:before="100" w:after="100"/>
        <w:rPr>
          <w:color w:val="000000"/>
        </w:rPr>
      </w:pPr>
      <w:r>
        <w:rPr>
          <w:b/>
          <w:color w:val="000000"/>
        </w:rPr>
        <w:t xml:space="preserve">Measure </w:t>
      </w:r>
      <w:r>
        <w:rPr>
          <w:color w:val="000000"/>
        </w:rPr>
        <w:t xml:space="preserve">individual/group progress </w:t>
      </w:r>
    </w:p>
    <w:p w14:paraId="14D210FF" w14:textId="77777777" w:rsidR="00AF0210" w:rsidRDefault="00863BF5">
      <w:pPr>
        <w:numPr>
          <w:ilvl w:val="0"/>
          <w:numId w:val="6"/>
        </w:numPr>
        <w:pBdr>
          <w:top w:val="nil"/>
          <w:left w:val="nil"/>
          <w:bottom w:val="nil"/>
          <w:right w:val="nil"/>
          <w:between w:val="nil"/>
        </w:pBdr>
        <w:spacing w:before="100" w:after="100"/>
        <w:rPr>
          <w:color w:val="000000"/>
        </w:rPr>
      </w:pPr>
      <w:r>
        <w:rPr>
          <w:b/>
          <w:color w:val="000000"/>
        </w:rPr>
        <w:t xml:space="preserve">Evaluate </w:t>
      </w:r>
      <w:r>
        <w:rPr>
          <w:color w:val="000000"/>
        </w:rPr>
        <w:t xml:space="preserve">effectiveness of teaching methods and interventions </w:t>
      </w:r>
    </w:p>
    <w:p w14:paraId="59E2BAEF" w14:textId="77777777" w:rsidR="00AF0210" w:rsidRDefault="00863BF5">
      <w:pPr>
        <w:numPr>
          <w:ilvl w:val="0"/>
          <w:numId w:val="6"/>
        </w:numPr>
        <w:pBdr>
          <w:top w:val="nil"/>
          <w:left w:val="nil"/>
          <w:bottom w:val="nil"/>
          <w:right w:val="nil"/>
          <w:between w:val="nil"/>
        </w:pBdr>
        <w:spacing w:before="100" w:after="100"/>
        <w:rPr>
          <w:color w:val="000000"/>
        </w:rPr>
      </w:pPr>
      <w:r>
        <w:rPr>
          <w:b/>
          <w:color w:val="000000"/>
        </w:rPr>
        <w:t xml:space="preserve">Motivate </w:t>
      </w:r>
      <w:r>
        <w:rPr>
          <w:color w:val="000000"/>
        </w:rPr>
        <w:t xml:space="preserve">teachers and pupils </w:t>
      </w:r>
    </w:p>
    <w:p w14:paraId="6A2A5AC8" w14:textId="77777777" w:rsidR="00AF0210" w:rsidRDefault="00863BF5">
      <w:pPr>
        <w:numPr>
          <w:ilvl w:val="0"/>
          <w:numId w:val="6"/>
        </w:numPr>
        <w:pBdr>
          <w:top w:val="nil"/>
          <w:left w:val="nil"/>
          <w:bottom w:val="nil"/>
          <w:right w:val="nil"/>
          <w:between w:val="nil"/>
        </w:pBdr>
        <w:spacing w:before="100" w:after="100"/>
        <w:rPr>
          <w:color w:val="000000"/>
        </w:rPr>
      </w:pPr>
      <w:r>
        <w:rPr>
          <w:b/>
          <w:color w:val="000000"/>
        </w:rPr>
        <w:t xml:space="preserve">Comply </w:t>
      </w:r>
      <w:r>
        <w:rPr>
          <w:color w:val="000000"/>
        </w:rPr>
        <w:t xml:space="preserve">with statutory requirements: align school with exam board standards both nationally and internationally </w:t>
      </w:r>
    </w:p>
    <w:p w14:paraId="75E9A370" w14:textId="77777777" w:rsidR="00AF0210" w:rsidRDefault="00863BF5">
      <w:pPr>
        <w:pBdr>
          <w:top w:val="nil"/>
          <w:left w:val="nil"/>
          <w:bottom w:val="nil"/>
          <w:right w:val="nil"/>
          <w:between w:val="nil"/>
        </w:pBdr>
        <w:spacing w:before="100" w:after="100"/>
        <w:rPr>
          <w:color w:val="000000"/>
        </w:rPr>
      </w:pPr>
      <w:r>
        <w:rPr>
          <w:b/>
          <w:color w:val="000000"/>
        </w:rPr>
        <w:t>K</w:t>
      </w:r>
      <w:r w:rsidR="00EF7D43">
        <w:rPr>
          <w:b/>
          <w:color w:val="000000"/>
        </w:rPr>
        <w:t>EY OBJECTIVES OF ASSESSMENT are</w:t>
      </w:r>
      <w:r>
        <w:rPr>
          <w:b/>
          <w:color w:val="000000"/>
        </w:rPr>
        <w:t>:</w:t>
      </w:r>
    </w:p>
    <w:p w14:paraId="1F2FF866" w14:textId="77777777" w:rsidR="00AF0210" w:rsidRDefault="00863BF5">
      <w:pPr>
        <w:numPr>
          <w:ilvl w:val="0"/>
          <w:numId w:val="15"/>
        </w:numPr>
        <w:pBdr>
          <w:top w:val="nil"/>
          <w:left w:val="nil"/>
          <w:bottom w:val="nil"/>
          <w:right w:val="nil"/>
          <w:between w:val="nil"/>
        </w:pBdr>
        <w:spacing w:before="100" w:after="100"/>
        <w:rPr>
          <w:color w:val="000000"/>
        </w:rPr>
      </w:pPr>
      <w:r>
        <w:rPr>
          <w:color w:val="000000"/>
        </w:rPr>
        <w:t xml:space="preserve">To use formative assessment to inform teaching and provide for the learning needs of all pupils </w:t>
      </w:r>
    </w:p>
    <w:p w14:paraId="0E592C83" w14:textId="77777777" w:rsidR="00AF0210" w:rsidRDefault="00863BF5">
      <w:pPr>
        <w:numPr>
          <w:ilvl w:val="0"/>
          <w:numId w:val="15"/>
        </w:numPr>
        <w:pBdr>
          <w:top w:val="nil"/>
          <w:left w:val="nil"/>
          <w:bottom w:val="nil"/>
          <w:right w:val="nil"/>
          <w:between w:val="nil"/>
        </w:pBdr>
        <w:spacing w:before="100" w:after="100"/>
        <w:rPr>
          <w:color w:val="000000"/>
        </w:rPr>
      </w:pPr>
      <w:r>
        <w:rPr>
          <w:color w:val="000000"/>
        </w:rPr>
        <w:t xml:space="preserve">To give constructive feedback to pupils in a range of ways that enables them to have an active role in identifying their own learning needs and how to make progress. </w:t>
      </w:r>
    </w:p>
    <w:p w14:paraId="0E0D4DB2" w14:textId="77777777" w:rsidR="00AF0210" w:rsidRDefault="00863BF5">
      <w:pPr>
        <w:numPr>
          <w:ilvl w:val="0"/>
          <w:numId w:val="15"/>
        </w:numPr>
        <w:pBdr>
          <w:top w:val="nil"/>
          <w:left w:val="nil"/>
          <w:bottom w:val="nil"/>
          <w:right w:val="nil"/>
          <w:between w:val="nil"/>
        </w:pBdr>
        <w:spacing w:before="100" w:after="100"/>
        <w:rPr>
          <w:color w:val="000000"/>
        </w:rPr>
      </w:pPr>
      <w:r>
        <w:rPr>
          <w:color w:val="000000"/>
        </w:rPr>
        <w:t xml:space="preserve">To use a systematic approach for informing parents of their child’s progress and giving advice in how to support learning at home </w:t>
      </w:r>
    </w:p>
    <w:p w14:paraId="2F6A70AB" w14:textId="77777777" w:rsidR="00AF0210" w:rsidRDefault="00863BF5">
      <w:pPr>
        <w:numPr>
          <w:ilvl w:val="0"/>
          <w:numId w:val="15"/>
        </w:numPr>
        <w:pBdr>
          <w:top w:val="nil"/>
          <w:left w:val="nil"/>
          <w:bottom w:val="nil"/>
          <w:right w:val="nil"/>
          <w:between w:val="nil"/>
        </w:pBdr>
        <w:spacing w:before="100" w:after="100"/>
        <w:rPr>
          <w:color w:val="000000"/>
        </w:rPr>
      </w:pPr>
      <w:r>
        <w:rPr>
          <w:color w:val="000000"/>
        </w:rPr>
        <w:t xml:space="preserve">To systematically and effectively monitor and evaluate pupils’ progress on an individual and school basis and use results to plan for improvement </w:t>
      </w:r>
    </w:p>
    <w:p w14:paraId="21712325" w14:textId="77777777" w:rsidR="00AF0210" w:rsidRDefault="00863BF5">
      <w:pPr>
        <w:pBdr>
          <w:top w:val="nil"/>
          <w:left w:val="nil"/>
          <w:bottom w:val="nil"/>
          <w:right w:val="nil"/>
          <w:between w:val="nil"/>
        </w:pBdr>
        <w:spacing w:before="100" w:after="100"/>
        <w:rPr>
          <w:b/>
          <w:color w:val="000000"/>
        </w:rPr>
      </w:pPr>
      <w:r>
        <w:rPr>
          <w:b/>
          <w:color w:val="000000"/>
        </w:rPr>
        <w:t xml:space="preserve">Staff work towards the schools aims for assessment by: </w:t>
      </w:r>
    </w:p>
    <w:p w14:paraId="0C5DFFD0" w14:textId="77777777" w:rsidR="00AF0210" w:rsidRDefault="00863BF5">
      <w:pPr>
        <w:pBdr>
          <w:top w:val="nil"/>
          <w:left w:val="nil"/>
          <w:bottom w:val="nil"/>
          <w:right w:val="nil"/>
          <w:between w:val="nil"/>
        </w:pBdr>
        <w:spacing w:before="100" w:after="100"/>
        <w:rPr>
          <w:color w:val="000000"/>
        </w:rPr>
      </w:pPr>
      <w:r>
        <w:rPr>
          <w:b/>
          <w:color w:val="000000"/>
        </w:rPr>
        <w:t xml:space="preserve">Governing Body </w:t>
      </w:r>
    </w:p>
    <w:p w14:paraId="0D2B78FA" w14:textId="77777777" w:rsidR="00AF0210" w:rsidRDefault="00863BF5">
      <w:pPr>
        <w:numPr>
          <w:ilvl w:val="0"/>
          <w:numId w:val="10"/>
        </w:numPr>
        <w:pBdr>
          <w:top w:val="nil"/>
          <w:left w:val="nil"/>
          <w:bottom w:val="nil"/>
          <w:right w:val="nil"/>
          <w:between w:val="nil"/>
        </w:pBdr>
        <w:spacing w:before="100" w:after="100"/>
        <w:rPr>
          <w:color w:val="000000"/>
        </w:rPr>
      </w:pPr>
      <w:r>
        <w:rPr>
          <w:color w:val="000000"/>
        </w:rPr>
        <w:t xml:space="preserve">Ensures funding is in place </w:t>
      </w:r>
    </w:p>
    <w:p w14:paraId="57CCBAF4" w14:textId="77777777" w:rsidR="00AF0210" w:rsidRDefault="00863BF5">
      <w:pPr>
        <w:numPr>
          <w:ilvl w:val="0"/>
          <w:numId w:val="10"/>
        </w:numPr>
        <w:pBdr>
          <w:top w:val="nil"/>
          <w:left w:val="nil"/>
          <w:bottom w:val="nil"/>
          <w:right w:val="nil"/>
          <w:between w:val="nil"/>
        </w:pBdr>
        <w:spacing w:before="100" w:after="100"/>
        <w:rPr>
          <w:color w:val="000000"/>
        </w:rPr>
      </w:pPr>
      <w:r>
        <w:rPr>
          <w:color w:val="000000"/>
        </w:rPr>
        <w:t xml:space="preserve">Supports the school with its approach to assessment </w:t>
      </w:r>
    </w:p>
    <w:p w14:paraId="642CFBF4" w14:textId="77777777" w:rsidR="00AF0210" w:rsidRDefault="00863BF5">
      <w:pPr>
        <w:numPr>
          <w:ilvl w:val="0"/>
          <w:numId w:val="10"/>
        </w:numPr>
        <w:pBdr>
          <w:top w:val="nil"/>
          <w:left w:val="nil"/>
          <w:bottom w:val="nil"/>
          <w:right w:val="nil"/>
          <w:between w:val="nil"/>
        </w:pBdr>
        <w:spacing w:before="100" w:after="100"/>
        <w:rPr>
          <w:color w:val="000000"/>
        </w:rPr>
      </w:pPr>
      <w:r>
        <w:rPr>
          <w:color w:val="000000"/>
        </w:rPr>
        <w:t xml:space="preserve">Monitors and track attainment and progress annually </w:t>
      </w:r>
    </w:p>
    <w:p w14:paraId="2CCAAD43" w14:textId="0073D984" w:rsidR="00AF0210" w:rsidRDefault="114F2BC7">
      <w:pPr>
        <w:numPr>
          <w:ilvl w:val="0"/>
          <w:numId w:val="10"/>
        </w:numPr>
        <w:pBdr>
          <w:top w:val="nil"/>
          <w:left w:val="nil"/>
          <w:bottom w:val="nil"/>
          <w:right w:val="nil"/>
          <w:between w:val="nil"/>
        </w:pBdr>
        <w:spacing w:before="100" w:after="100"/>
        <w:rPr>
          <w:color w:val="000000"/>
        </w:rPr>
      </w:pPr>
      <w:r w:rsidRPr="114F2BC7">
        <w:rPr>
          <w:color w:val="000000" w:themeColor="text1"/>
        </w:rPr>
        <w:t xml:space="preserve">Familiarizes themselves with the assessment and reporting systems used </w:t>
      </w:r>
    </w:p>
    <w:p w14:paraId="7665B336" w14:textId="77777777" w:rsidR="00AF0210" w:rsidRDefault="00863BF5">
      <w:pPr>
        <w:pBdr>
          <w:top w:val="nil"/>
          <w:left w:val="nil"/>
          <w:bottom w:val="nil"/>
          <w:right w:val="nil"/>
          <w:between w:val="nil"/>
        </w:pBdr>
        <w:spacing w:before="100" w:after="100"/>
        <w:rPr>
          <w:b/>
          <w:color w:val="000000"/>
        </w:rPr>
      </w:pPr>
      <w:r>
        <w:rPr>
          <w:b/>
          <w:color w:val="000000"/>
        </w:rPr>
        <w:t>Principal</w:t>
      </w:r>
    </w:p>
    <w:p w14:paraId="36991096"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Ensures resources are available to support the policy  </w:t>
      </w:r>
    </w:p>
    <w:p w14:paraId="291E089C"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Allows time and funding for training and resourcing assessment </w:t>
      </w:r>
    </w:p>
    <w:p w14:paraId="003D1268"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Leads the teachers on assessment </w:t>
      </w:r>
    </w:p>
    <w:p w14:paraId="41F7C911"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Provides assessment information and data to governors </w:t>
      </w:r>
    </w:p>
    <w:p w14:paraId="59E96E3D"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Communicates assessment aims and processes with parents </w:t>
      </w:r>
    </w:p>
    <w:p w14:paraId="6B36F2F3"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Leads subject leaders, parents, teachers and children to fulfil their assessing and reporting responsibilities </w:t>
      </w:r>
    </w:p>
    <w:p w14:paraId="3613377C"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t xml:space="preserve">Ensures the National Agenda is adhered to within the policy </w:t>
      </w:r>
    </w:p>
    <w:p w14:paraId="1A445668" w14:textId="77777777" w:rsidR="00AF0210" w:rsidRDefault="00863BF5">
      <w:pPr>
        <w:numPr>
          <w:ilvl w:val="0"/>
          <w:numId w:val="11"/>
        </w:numPr>
        <w:pBdr>
          <w:top w:val="nil"/>
          <w:left w:val="nil"/>
          <w:bottom w:val="nil"/>
          <w:right w:val="nil"/>
          <w:between w:val="nil"/>
        </w:pBdr>
        <w:spacing w:before="100" w:after="100"/>
        <w:rPr>
          <w:color w:val="000000"/>
        </w:rPr>
      </w:pPr>
      <w:r>
        <w:rPr>
          <w:color w:val="000000"/>
        </w:rPr>
        <w:lastRenderedPageBreak/>
        <w:t xml:space="preserve">Liaises with external assessment agencies </w:t>
      </w:r>
    </w:p>
    <w:p w14:paraId="4AB39CC3" w14:textId="77777777" w:rsidR="00AF0210" w:rsidRDefault="00863BF5">
      <w:pPr>
        <w:pBdr>
          <w:top w:val="nil"/>
          <w:left w:val="nil"/>
          <w:bottom w:val="nil"/>
          <w:right w:val="nil"/>
          <w:between w:val="nil"/>
        </w:pBdr>
        <w:spacing w:before="100" w:after="100"/>
        <w:rPr>
          <w:color w:val="000000"/>
        </w:rPr>
      </w:pPr>
      <w:r>
        <w:rPr>
          <w:b/>
          <w:color w:val="000000"/>
        </w:rPr>
        <w:t xml:space="preserve">Heads of Department </w:t>
      </w:r>
    </w:p>
    <w:p w14:paraId="6791BB88"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Have ownership of assessment within their subject areas </w:t>
      </w:r>
    </w:p>
    <w:p w14:paraId="5CD43050"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Track attainment and progress across the school </w:t>
      </w:r>
    </w:p>
    <w:p w14:paraId="534E5A15"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Support teachers and children with assessment processes; both formative and in school summative</w:t>
      </w:r>
    </w:p>
    <w:p w14:paraId="7FE2BC7B"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Support teachers with marking and feedback and monitor this within their subject </w:t>
      </w:r>
    </w:p>
    <w:p w14:paraId="3865A741"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Lead on moderation of assessment within their subject area </w:t>
      </w:r>
    </w:p>
    <w:p w14:paraId="2ECE4A19"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Keep accurate documentation as evidence of assessment, moderation and data analysis in their subject area </w:t>
      </w:r>
    </w:p>
    <w:p w14:paraId="3AFD609F"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Present on assessment within their subject to SLT and governors </w:t>
      </w:r>
    </w:p>
    <w:p w14:paraId="25708ECD"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Support teachers to ensure assessment systems accurately match the curriculum </w:t>
      </w:r>
    </w:p>
    <w:p w14:paraId="6A231C8C" w14:textId="77777777" w:rsidR="00AF0210" w:rsidRDefault="00863BF5">
      <w:pPr>
        <w:numPr>
          <w:ilvl w:val="0"/>
          <w:numId w:val="12"/>
        </w:numPr>
        <w:pBdr>
          <w:top w:val="nil"/>
          <w:left w:val="nil"/>
          <w:bottom w:val="nil"/>
          <w:right w:val="nil"/>
          <w:between w:val="nil"/>
        </w:pBdr>
        <w:spacing w:before="100" w:after="100"/>
        <w:rPr>
          <w:color w:val="000000"/>
        </w:rPr>
      </w:pPr>
      <w:r>
        <w:rPr>
          <w:color w:val="000000"/>
        </w:rPr>
        <w:t xml:space="preserve">Provide training to staff on assessment systems where needed. </w:t>
      </w:r>
    </w:p>
    <w:p w14:paraId="600B0B09" w14:textId="77777777" w:rsidR="00AF0210" w:rsidRDefault="00863BF5">
      <w:pPr>
        <w:pBdr>
          <w:top w:val="nil"/>
          <w:left w:val="nil"/>
          <w:bottom w:val="nil"/>
          <w:right w:val="nil"/>
          <w:between w:val="nil"/>
        </w:pBdr>
        <w:spacing w:before="100" w:after="100"/>
        <w:rPr>
          <w:color w:val="000000"/>
        </w:rPr>
      </w:pPr>
      <w:r>
        <w:rPr>
          <w:b/>
          <w:color w:val="000000"/>
        </w:rPr>
        <w:t xml:space="preserve">Teachers </w:t>
      </w:r>
    </w:p>
    <w:p w14:paraId="22B352DB"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Use assessment to inform learning and teaching </w:t>
      </w:r>
    </w:p>
    <w:p w14:paraId="547E5554"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Use assessment to feedback to parents, children and the school </w:t>
      </w:r>
    </w:p>
    <w:p w14:paraId="0D9C5315"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Carry out effective in-class AFL and use it to inform planning </w:t>
      </w:r>
    </w:p>
    <w:p w14:paraId="412BFEC2"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Set targets for children to ensure next steps </w:t>
      </w:r>
    </w:p>
    <w:p w14:paraId="4FD91FCF" w14:textId="77777777" w:rsidR="00AF0210" w:rsidRDefault="00863BF5">
      <w:pPr>
        <w:numPr>
          <w:ilvl w:val="0"/>
          <w:numId w:val="13"/>
        </w:numPr>
        <w:pBdr>
          <w:top w:val="nil"/>
          <w:left w:val="nil"/>
          <w:bottom w:val="nil"/>
          <w:right w:val="nil"/>
          <w:between w:val="nil"/>
        </w:pBdr>
        <w:spacing w:before="100" w:after="100"/>
        <w:rPr>
          <w:color w:val="000000"/>
        </w:rPr>
      </w:pPr>
      <w:proofErr w:type="spellStart"/>
      <w:r>
        <w:rPr>
          <w:color w:val="000000"/>
        </w:rPr>
        <w:t>Analyse</w:t>
      </w:r>
      <w:proofErr w:type="spellEnd"/>
      <w:r>
        <w:rPr>
          <w:color w:val="000000"/>
        </w:rPr>
        <w:t xml:space="preserve"> data for individuals, groups, classes, year groups and phases where appropriate to track progress and attainment and identify trends </w:t>
      </w:r>
    </w:p>
    <w:p w14:paraId="57A61F0A"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Use assessment data to implement provision </w:t>
      </w:r>
    </w:p>
    <w:p w14:paraId="1B01B07B"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Report on assessment attainment and progress to parents and SLT </w:t>
      </w:r>
    </w:p>
    <w:p w14:paraId="2ADC1D1A"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Ensure assessment procedures as defined by the school area carried out accurately and in-line with the assessment timeline </w:t>
      </w:r>
    </w:p>
    <w:p w14:paraId="59552DAF"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Present meaningful, accurate information on assessment </w:t>
      </w:r>
    </w:p>
    <w:p w14:paraId="33C6781A"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Engage children in the assessment process </w:t>
      </w:r>
    </w:p>
    <w:p w14:paraId="5FFA5C01"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Use a variety of assessment methods during lessons to allow all children to demonstrate their knowledge and skills </w:t>
      </w:r>
    </w:p>
    <w:p w14:paraId="22A8750C"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Develop their own practice of AFL </w:t>
      </w:r>
    </w:p>
    <w:p w14:paraId="339F094E" w14:textId="77777777" w:rsidR="00AF0210" w:rsidRDefault="00863BF5">
      <w:pPr>
        <w:numPr>
          <w:ilvl w:val="0"/>
          <w:numId w:val="13"/>
        </w:numPr>
        <w:pBdr>
          <w:top w:val="nil"/>
          <w:left w:val="nil"/>
          <w:bottom w:val="nil"/>
          <w:right w:val="nil"/>
          <w:between w:val="nil"/>
        </w:pBdr>
        <w:spacing w:before="100" w:after="100"/>
        <w:rPr>
          <w:color w:val="000000"/>
        </w:rPr>
      </w:pPr>
      <w:r>
        <w:rPr>
          <w:color w:val="000000"/>
        </w:rPr>
        <w:t xml:space="preserve">Keep accurate records of assessments as outlined in the policy </w:t>
      </w:r>
    </w:p>
    <w:p w14:paraId="7734B4CC" w14:textId="77777777" w:rsidR="00AF0210" w:rsidRDefault="00863BF5">
      <w:pPr>
        <w:pBdr>
          <w:top w:val="nil"/>
          <w:left w:val="nil"/>
          <w:bottom w:val="nil"/>
          <w:right w:val="nil"/>
          <w:between w:val="nil"/>
        </w:pBdr>
        <w:spacing w:before="100" w:after="100"/>
        <w:rPr>
          <w:color w:val="000000"/>
        </w:rPr>
      </w:pPr>
      <w:r>
        <w:rPr>
          <w:b/>
          <w:color w:val="000000"/>
        </w:rPr>
        <w:t xml:space="preserve">Parents </w:t>
      </w:r>
    </w:p>
    <w:p w14:paraId="3C08F08B" w14:textId="77777777" w:rsidR="00AF0210" w:rsidRDefault="00863BF5">
      <w:pPr>
        <w:numPr>
          <w:ilvl w:val="0"/>
          <w:numId w:val="14"/>
        </w:numPr>
        <w:pBdr>
          <w:top w:val="nil"/>
          <w:left w:val="nil"/>
          <w:bottom w:val="nil"/>
          <w:right w:val="nil"/>
          <w:between w:val="nil"/>
        </w:pBdr>
        <w:spacing w:before="100" w:after="100"/>
        <w:rPr>
          <w:color w:val="000000"/>
        </w:rPr>
      </w:pPr>
      <w:r>
        <w:rPr>
          <w:color w:val="000000"/>
        </w:rPr>
        <w:t xml:space="preserve">Attend parent evenings and engage with formal reports </w:t>
      </w:r>
    </w:p>
    <w:p w14:paraId="3E00D6D8" w14:textId="77777777" w:rsidR="00AF0210" w:rsidRDefault="00863BF5">
      <w:pPr>
        <w:numPr>
          <w:ilvl w:val="0"/>
          <w:numId w:val="14"/>
        </w:numPr>
        <w:pBdr>
          <w:top w:val="nil"/>
          <w:left w:val="nil"/>
          <w:bottom w:val="nil"/>
          <w:right w:val="nil"/>
          <w:between w:val="nil"/>
        </w:pBdr>
        <w:spacing w:before="100" w:after="100"/>
        <w:rPr>
          <w:color w:val="000000"/>
        </w:rPr>
      </w:pPr>
      <w:r>
        <w:rPr>
          <w:color w:val="000000"/>
        </w:rPr>
        <w:t xml:space="preserve">Support children with achieving their targets </w:t>
      </w:r>
    </w:p>
    <w:p w14:paraId="413EE7D9" w14:textId="77777777" w:rsidR="00AF0210" w:rsidRDefault="00863BF5">
      <w:pPr>
        <w:numPr>
          <w:ilvl w:val="0"/>
          <w:numId w:val="14"/>
        </w:numPr>
        <w:pBdr>
          <w:top w:val="nil"/>
          <w:left w:val="nil"/>
          <w:bottom w:val="nil"/>
          <w:right w:val="nil"/>
          <w:between w:val="nil"/>
        </w:pBdr>
        <w:spacing w:before="100" w:after="100"/>
        <w:rPr>
          <w:color w:val="000000"/>
        </w:rPr>
      </w:pPr>
      <w:r>
        <w:rPr>
          <w:color w:val="000000"/>
        </w:rPr>
        <w:t xml:space="preserve">Support children with the home learning </w:t>
      </w:r>
    </w:p>
    <w:p w14:paraId="25513F55" w14:textId="77777777" w:rsidR="00AF0210" w:rsidRDefault="00863BF5">
      <w:pPr>
        <w:numPr>
          <w:ilvl w:val="0"/>
          <w:numId w:val="14"/>
        </w:numPr>
        <w:pBdr>
          <w:top w:val="nil"/>
          <w:left w:val="nil"/>
          <w:bottom w:val="nil"/>
          <w:right w:val="nil"/>
          <w:between w:val="nil"/>
        </w:pBdr>
        <w:spacing w:before="100" w:after="100"/>
        <w:rPr>
          <w:color w:val="000000"/>
        </w:rPr>
      </w:pPr>
      <w:r>
        <w:rPr>
          <w:color w:val="000000"/>
        </w:rPr>
        <w:t xml:space="preserve">Seek advice from teachers where needed </w:t>
      </w:r>
    </w:p>
    <w:p w14:paraId="38F76F01" w14:textId="77777777" w:rsidR="00AF0210" w:rsidRDefault="00863BF5">
      <w:pPr>
        <w:pBdr>
          <w:top w:val="nil"/>
          <w:left w:val="nil"/>
          <w:bottom w:val="nil"/>
          <w:right w:val="nil"/>
          <w:between w:val="nil"/>
        </w:pBdr>
        <w:spacing w:before="100" w:after="100"/>
        <w:rPr>
          <w:color w:val="000000"/>
        </w:rPr>
      </w:pPr>
      <w:r>
        <w:rPr>
          <w:b/>
          <w:color w:val="000000"/>
        </w:rPr>
        <w:t xml:space="preserve">Children </w:t>
      </w:r>
    </w:p>
    <w:p w14:paraId="076A4C03" w14:textId="77777777" w:rsidR="00AF0210" w:rsidRDefault="00863BF5">
      <w:pPr>
        <w:numPr>
          <w:ilvl w:val="0"/>
          <w:numId w:val="5"/>
        </w:numPr>
        <w:pBdr>
          <w:top w:val="nil"/>
          <w:left w:val="nil"/>
          <w:bottom w:val="nil"/>
          <w:right w:val="nil"/>
          <w:between w:val="nil"/>
        </w:pBdr>
        <w:spacing w:before="100" w:after="100"/>
        <w:rPr>
          <w:color w:val="000000"/>
        </w:rPr>
      </w:pPr>
      <w:r>
        <w:rPr>
          <w:color w:val="000000"/>
        </w:rPr>
        <w:t xml:space="preserve">Respond to feedback from teachers and parents </w:t>
      </w:r>
    </w:p>
    <w:p w14:paraId="13F2CFFB" w14:textId="77777777" w:rsidR="00AF0210" w:rsidRDefault="00863BF5">
      <w:pPr>
        <w:numPr>
          <w:ilvl w:val="0"/>
          <w:numId w:val="5"/>
        </w:numPr>
        <w:pBdr>
          <w:top w:val="nil"/>
          <w:left w:val="nil"/>
          <w:bottom w:val="nil"/>
          <w:right w:val="nil"/>
          <w:between w:val="nil"/>
        </w:pBdr>
        <w:spacing w:before="100" w:after="100"/>
        <w:rPr>
          <w:color w:val="000000"/>
        </w:rPr>
      </w:pPr>
      <w:r>
        <w:rPr>
          <w:color w:val="000000"/>
        </w:rPr>
        <w:lastRenderedPageBreak/>
        <w:t xml:space="preserve">Engage with target setting and work hard to achieve these </w:t>
      </w:r>
    </w:p>
    <w:p w14:paraId="65218F32" w14:textId="77777777" w:rsidR="00AF0210" w:rsidRDefault="00863BF5">
      <w:pPr>
        <w:numPr>
          <w:ilvl w:val="0"/>
          <w:numId w:val="5"/>
        </w:numPr>
        <w:pBdr>
          <w:top w:val="nil"/>
          <w:left w:val="nil"/>
          <w:bottom w:val="nil"/>
          <w:right w:val="nil"/>
          <w:between w:val="nil"/>
        </w:pBdr>
        <w:spacing w:before="100" w:after="100"/>
        <w:rPr>
          <w:color w:val="000000"/>
        </w:rPr>
      </w:pPr>
      <w:r>
        <w:rPr>
          <w:color w:val="000000"/>
        </w:rPr>
        <w:t xml:space="preserve">Have high expectations of themselves </w:t>
      </w:r>
    </w:p>
    <w:p w14:paraId="537F6826" w14:textId="77777777" w:rsidR="00AF0210" w:rsidRDefault="00863BF5">
      <w:pPr>
        <w:numPr>
          <w:ilvl w:val="0"/>
          <w:numId w:val="5"/>
        </w:numPr>
        <w:pBdr>
          <w:top w:val="nil"/>
          <w:left w:val="nil"/>
          <w:bottom w:val="nil"/>
          <w:right w:val="nil"/>
          <w:between w:val="nil"/>
        </w:pBdr>
        <w:spacing w:before="100" w:after="100"/>
        <w:rPr>
          <w:color w:val="000000"/>
        </w:rPr>
      </w:pPr>
      <w:r>
        <w:rPr>
          <w:color w:val="000000"/>
        </w:rPr>
        <w:t xml:space="preserve">Have an awareness of their progress </w:t>
      </w:r>
    </w:p>
    <w:p w14:paraId="59CB64BA" w14:textId="77777777" w:rsidR="00AF0210" w:rsidRDefault="00863BF5">
      <w:pPr>
        <w:numPr>
          <w:ilvl w:val="0"/>
          <w:numId w:val="5"/>
        </w:numPr>
        <w:pBdr>
          <w:top w:val="nil"/>
          <w:left w:val="nil"/>
          <w:bottom w:val="nil"/>
          <w:right w:val="nil"/>
          <w:between w:val="nil"/>
        </w:pBdr>
        <w:spacing w:before="100" w:after="100"/>
        <w:rPr>
          <w:color w:val="000000"/>
        </w:rPr>
      </w:pPr>
      <w:r>
        <w:rPr>
          <w:color w:val="000000"/>
        </w:rPr>
        <w:t xml:space="preserve">Engage in learning and take responsibility for independent learning </w:t>
      </w:r>
    </w:p>
    <w:p w14:paraId="6AE41520" w14:textId="77777777" w:rsidR="00AF0210" w:rsidRDefault="00863BF5">
      <w:pPr>
        <w:pBdr>
          <w:top w:val="nil"/>
          <w:left w:val="nil"/>
          <w:bottom w:val="nil"/>
          <w:right w:val="nil"/>
          <w:between w:val="nil"/>
        </w:pBdr>
        <w:spacing w:before="100" w:after="100"/>
        <w:rPr>
          <w:color w:val="000000"/>
        </w:rPr>
      </w:pPr>
      <w:r>
        <w:rPr>
          <w:b/>
          <w:color w:val="000000"/>
        </w:rPr>
        <w:t xml:space="preserve">TYPES OF ASSESSMENT </w:t>
      </w:r>
      <w:r>
        <w:rPr>
          <w:color w:val="000000"/>
        </w:rPr>
        <w:br/>
      </w:r>
      <w:r>
        <w:rPr>
          <w:b/>
          <w:color w:val="000000"/>
        </w:rPr>
        <w:br/>
        <w:t>Formative Assessment:</w:t>
      </w:r>
      <w:r>
        <w:rPr>
          <w:color w:val="000000"/>
        </w:rPr>
        <w:t xml:space="preserve"> This is a continuous process used to inform progression through the learning journey. The outcomes of this are sometimes noted down, but it is not an expectation that it is. Teachers make </w:t>
      </w:r>
      <w:proofErr w:type="spellStart"/>
      <w:r>
        <w:rPr>
          <w:color w:val="000000"/>
        </w:rPr>
        <w:t>personalised</w:t>
      </w:r>
      <w:proofErr w:type="spellEnd"/>
      <w:r>
        <w:rPr>
          <w:color w:val="000000"/>
        </w:rPr>
        <w:t xml:space="preserve"> notes on planning documents to record this in a way that supports their teaching. This mode of assessment is carried out through planning and observations, marking and questioning as well as self and peer- assessment techniques. </w:t>
      </w:r>
    </w:p>
    <w:p w14:paraId="4B0B597F" w14:textId="77777777" w:rsidR="00AF0210" w:rsidRDefault="00863BF5">
      <w:pPr>
        <w:pBdr>
          <w:top w:val="nil"/>
          <w:left w:val="nil"/>
          <w:bottom w:val="nil"/>
          <w:right w:val="nil"/>
          <w:between w:val="nil"/>
        </w:pBdr>
        <w:spacing w:before="100" w:after="100"/>
        <w:rPr>
          <w:color w:val="000000"/>
        </w:rPr>
      </w:pPr>
      <w:r>
        <w:rPr>
          <w:b/>
          <w:color w:val="000000"/>
        </w:rPr>
        <w:t>In-School Summative Assessment:</w:t>
      </w:r>
      <w:r>
        <w:rPr>
          <w:color w:val="000000"/>
        </w:rPr>
        <w:t xml:space="preserve"> This is used to identify consolidated knowledge at the end of a period of learning and is used to inform unit planning and targets. It can be carried out via observation, questioning, marking and tests. </w:t>
      </w:r>
    </w:p>
    <w:p w14:paraId="0D753422" w14:textId="77777777" w:rsidR="00AF0210" w:rsidRDefault="00863BF5">
      <w:pPr>
        <w:pBdr>
          <w:top w:val="nil"/>
          <w:left w:val="nil"/>
          <w:bottom w:val="nil"/>
          <w:right w:val="nil"/>
          <w:between w:val="nil"/>
        </w:pBdr>
        <w:spacing w:before="100" w:after="100"/>
        <w:rPr>
          <w:color w:val="000000"/>
        </w:rPr>
      </w:pPr>
      <w:r>
        <w:rPr>
          <w:b/>
          <w:color w:val="000000"/>
        </w:rPr>
        <w:t>External Summative Assessment:</w:t>
      </w:r>
      <w:r>
        <w:rPr>
          <w:color w:val="000000"/>
        </w:rPr>
        <w:t xml:space="preserve"> These are external, </w:t>
      </w:r>
      <w:proofErr w:type="spellStart"/>
      <w:r>
        <w:rPr>
          <w:color w:val="000000"/>
        </w:rPr>
        <w:t>standardised</w:t>
      </w:r>
      <w:proofErr w:type="spellEnd"/>
      <w:r>
        <w:rPr>
          <w:color w:val="000000"/>
        </w:rPr>
        <w:t xml:space="preserve">, approved tests which are used to inform teachers, subject leaders and senior leaders. Senior leaders use this information to compare the school locally, nationally and internationally. </w:t>
      </w:r>
    </w:p>
    <w:p w14:paraId="645DAB68" w14:textId="77777777" w:rsidR="00B965B4" w:rsidRDefault="00B965B4">
      <w:pPr>
        <w:pBdr>
          <w:top w:val="nil"/>
          <w:left w:val="nil"/>
          <w:bottom w:val="nil"/>
          <w:right w:val="nil"/>
          <w:between w:val="nil"/>
        </w:pBdr>
        <w:spacing w:before="100" w:after="100"/>
        <w:jc w:val="center"/>
        <w:rPr>
          <w:b/>
          <w:color w:val="000000"/>
          <w:sz w:val="28"/>
          <w:szCs w:val="28"/>
        </w:rPr>
      </w:pPr>
    </w:p>
    <w:p w14:paraId="78859151" w14:textId="77777777" w:rsidR="00FF4AAC" w:rsidRDefault="00FF4AAC">
      <w:pPr>
        <w:pBdr>
          <w:top w:val="nil"/>
          <w:left w:val="nil"/>
          <w:bottom w:val="nil"/>
          <w:right w:val="nil"/>
          <w:between w:val="nil"/>
        </w:pBdr>
        <w:spacing w:before="100" w:after="100"/>
        <w:jc w:val="center"/>
        <w:rPr>
          <w:b/>
          <w:color w:val="000000"/>
          <w:sz w:val="28"/>
          <w:szCs w:val="28"/>
        </w:rPr>
      </w:pPr>
    </w:p>
    <w:p w14:paraId="3724B6C7" w14:textId="77777777" w:rsidR="00FF4AAC" w:rsidRDefault="00FF4AAC">
      <w:pPr>
        <w:pBdr>
          <w:top w:val="nil"/>
          <w:left w:val="nil"/>
          <w:bottom w:val="nil"/>
          <w:right w:val="nil"/>
          <w:between w:val="nil"/>
        </w:pBdr>
        <w:spacing w:before="100" w:after="100"/>
        <w:jc w:val="center"/>
        <w:rPr>
          <w:b/>
          <w:color w:val="000000"/>
          <w:sz w:val="28"/>
          <w:szCs w:val="28"/>
        </w:rPr>
      </w:pPr>
    </w:p>
    <w:p w14:paraId="1684CEEE" w14:textId="77777777" w:rsidR="00FF4AAC" w:rsidRDefault="00FF4AAC">
      <w:pPr>
        <w:pBdr>
          <w:top w:val="nil"/>
          <w:left w:val="nil"/>
          <w:bottom w:val="nil"/>
          <w:right w:val="nil"/>
          <w:between w:val="nil"/>
        </w:pBdr>
        <w:spacing w:before="100" w:after="100"/>
        <w:jc w:val="center"/>
        <w:rPr>
          <w:b/>
          <w:color w:val="000000"/>
          <w:sz w:val="28"/>
          <w:szCs w:val="28"/>
        </w:rPr>
      </w:pPr>
    </w:p>
    <w:p w14:paraId="000343C0" w14:textId="77777777" w:rsidR="00FF4AAC" w:rsidRDefault="00FF4AAC">
      <w:pPr>
        <w:pBdr>
          <w:top w:val="nil"/>
          <w:left w:val="nil"/>
          <w:bottom w:val="nil"/>
          <w:right w:val="nil"/>
          <w:between w:val="nil"/>
        </w:pBdr>
        <w:spacing w:before="100" w:after="100"/>
        <w:jc w:val="center"/>
        <w:rPr>
          <w:b/>
          <w:color w:val="000000"/>
          <w:sz w:val="28"/>
          <w:szCs w:val="28"/>
        </w:rPr>
      </w:pPr>
    </w:p>
    <w:p w14:paraId="184AD493" w14:textId="77777777" w:rsidR="00FF4AAC" w:rsidRDefault="00FF4AAC">
      <w:pPr>
        <w:pBdr>
          <w:top w:val="nil"/>
          <w:left w:val="nil"/>
          <w:bottom w:val="nil"/>
          <w:right w:val="nil"/>
          <w:between w:val="nil"/>
        </w:pBdr>
        <w:spacing w:before="100" w:after="100"/>
        <w:jc w:val="center"/>
        <w:rPr>
          <w:b/>
          <w:color w:val="000000"/>
          <w:sz w:val="28"/>
          <w:szCs w:val="28"/>
        </w:rPr>
      </w:pPr>
    </w:p>
    <w:p w14:paraId="09C9CB3F" w14:textId="77777777" w:rsidR="00FF4AAC" w:rsidRDefault="00FF4AAC">
      <w:pPr>
        <w:pBdr>
          <w:top w:val="nil"/>
          <w:left w:val="nil"/>
          <w:bottom w:val="nil"/>
          <w:right w:val="nil"/>
          <w:between w:val="nil"/>
        </w:pBdr>
        <w:spacing w:before="100" w:after="100"/>
        <w:jc w:val="center"/>
        <w:rPr>
          <w:b/>
          <w:color w:val="000000"/>
          <w:sz w:val="28"/>
          <w:szCs w:val="28"/>
        </w:rPr>
      </w:pPr>
    </w:p>
    <w:p w14:paraId="1D86E7E6" w14:textId="77777777" w:rsidR="00FF4AAC" w:rsidRDefault="00FF4AAC">
      <w:pPr>
        <w:pBdr>
          <w:top w:val="nil"/>
          <w:left w:val="nil"/>
          <w:bottom w:val="nil"/>
          <w:right w:val="nil"/>
          <w:between w:val="nil"/>
        </w:pBdr>
        <w:spacing w:before="100" w:after="100"/>
        <w:jc w:val="center"/>
        <w:rPr>
          <w:b/>
          <w:color w:val="000000"/>
          <w:sz w:val="28"/>
          <w:szCs w:val="28"/>
        </w:rPr>
      </w:pPr>
    </w:p>
    <w:p w14:paraId="5B7B20A2" w14:textId="77777777" w:rsidR="00FF4AAC" w:rsidRDefault="00FF4AAC">
      <w:pPr>
        <w:pBdr>
          <w:top w:val="nil"/>
          <w:left w:val="nil"/>
          <w:bottom w:val="nil"/>
          <w:right w:val="nil"/>
          <w:between w:val="nil"/>
        </w:pBdr>
        <w:spacing w:before="100" w:after="100"/>
        <w:jc w:val="center"/>
        <w:rPr>
          <w:b/>
          <w:color w:val="000000"/>
          <w:sz w:val="28"/>
          <w:szCs w:val="28"/>
        </w:rPr>
      </w:pPr>
    </w:p>
    <w:p w14:paraId="1D9FC048" w14:textId="77777777" w:rsidR="00FF4AAC" w:rsidRDefault="00FF4AAC">
      <w:pPr>
        <w:pBdr>
          <w:top w:val="nil"/>
          <w:left w:val="nil"/>
          <w:bottom w:val="nil"/>
          <w:right w:val="nil"/>
          <w:between w:val="nil"/>
        </w:pBdr>
        <w:spacing w:before="100" w:after="100"/>
        <w:jc w:val="center"/>
        <w:rPr>
          <w:b/>
          <w:color w:val="000000"/>
          <w:sz w:val="28"/>
          <w:szCs w:val="28"/>
        </w:rPr>
      </w:pPr>
    </w:p>
    <w:p w14:paraId="14A048A6" w14:textId="77777777" w:rsidR="00FF4AAC" w:rsidRDefault="00FF4AAC">
      <w:pPr>
        <w:pBdr>
          <w:top w:val="nil"/>
          <w:left w:val="nil"/>
          <w:bottom w:val="nil"/>
          <w:right w:val="nil"/>
          <w:between w:val="nil"/>
        </w:pBdr>
        <w:spacing w:before="100" w:after="100"/>
        <w:jc w:val="center"/>
        <w:rPr>
          <w:b/>
          <w:color w:val="000000"/>
          <w:sz w:val="28"/>
          <w:szCs w:val="28"/>
        </w:rPr>
      </w:pPr>
    </w:p>
    <w:p w14:paraId="640FCE83" w14:textId="77777777" w:rsidR="00FF4AAC" w:rsidRDefault="00FF4AAC">
      <w:pPr>
        <w:pBdr>
          <w:top w:val="nil"/>
          <w:left w:val="nil"/>
          <w:bottom w:val="nil"/>
          <w:right w:val="nil"/>
          <w:between w:val="nil"/>
        </w:pBdr>
        <w:spacing w:before="100" w:after="100"/>
        <w:jc w:val="center"/>
        <w:rPr>
          <w:b/>
          <w:color w:val="000000"/>
          <w:sz w:val="28"/>
          <w:szCs w:val="28"/>
        </w:rPr>
      </w:pPr>
    </w:p>
    <w:p w14:paraId="4D7258FF" w14:textId="77777777" w:rsidR="00FF4AAC" w:rsidRDefault="00FF4AAC">
      <w:pPr>
        <w:pBdr>
          <w:top w:val="nil"/>
          <w:left w:val="nil"/>
          <w:bottom w:val="nil"/>
          <w:right w:val="nil"/>
          <w:between w:val="nil"/>
        </w:pBdr>
        <w:spacing w:before="100" w:after="100"/>
        <w:jc w:val="center"/>
        <w:rPr>
          <w:b/>
          <w:color w:val="000000"/>
          <w:sz w:val="28"/>
          <w:szCs w:val="28"/>
        </w:rPr>
      </w:pPr>
    </w:p>
    <w:p w14:paraId="36CD0D92" w14:textId="77777777" w:rsidR="00FF4AAC" w:rsidRDefault="00FF4AAC">
      <w:pPr>
        <w:pBdr>
          <w:top w:val="nil"/>
          <w:left w:val="nil"/>
          <w:bottom w:val="nil"/>
          <w:right w:val="nil"/>
          <w:between w:val="nil"/>
        </w:pBdr>
        <w:spacing w:before="100" w:after="100"/>
        <w:jc w:val="center"/>
        <w:rPr>
          <w:b/>
          <w:color w:val="000000"/>
          <w:sz w:val="28"/>
          <w:szCs w:val="28"/>
        </w:rPr>
      </w:pPr>
    </w:p>
    <w:p w14:paraId="738E7932" w14:textId="77777777" w:rsidR="00FF4AAC" w:rsidRDefault="00FF4AAC">
      <w:pPr>
        <w:pBdr>
          <w:top w:val="nil"/>
          <w:left w:val="nil"/>
          <w:bottom w:val="nil"/>
          <w:right w:val="nil"/>
          <w:between w:val="nil"/>
        </w:pBdr>
        <w:spacing w:before="100" w:after="100"/>
        <w:jc w:val="center"/>
        <w:rPr>
          <w:b/>
          <w:color w:val="000000"/>
          <w:sz w:val="28"/>
          <w:szCs w:val="28"/>
        </w:rPr>
      </w:pPr>
    </w:p>
    <w:p w14:paraId="3BCC673B" w14:textId="77777777" w:rsidR="00FF4AAC" w:rsidRDefault="00FF4AAC">
      <w:pPr>
        <w:pBdr>
          <w:top w:val="nil"/>
          <w:left w:val="nil"/>
          <w:bottom w:val="nil"/>
          <w:right w:val="nil"/>
          <w:between w:val="nil"/>
        </w:pBdr>
        <w:spacing w:before="100" w:after="100"/>
        <w:jc w:val="center"/>
        <w:rPr>
          <w:b/>
          <w:color w:val="000000"/>
          <w:sz w:val="28"/>
          <w:szCs w:val="28"/>
        </w:rPr>
      </w:pPr>
    </w:p>
    <w:p w14:paraId="2BA103D9" w14:textId="77777777" w:rsidR="00FF4AAC" w:rsidRDefault="00FF4AAC">
      <w:pPr>
        <w:pBdr>
          <w:top w:val="nil"/>
          <w:left w:val="nil"/>
          <w:bottom w:val="nil"/>
          <w:right w:val="nil"/>
          <w:between w:val="nil"/>
        </w:pBdr>
        <w:spacing w:before="100" w:after="100"/>
        <w:jc w:val="center"/>
        <w:rPr>
          <w:b/>
          <w:color w:val="000000"/>
          <w:sz w:val="28"/>
          <w:szCs w:val="28"/>
        </w:rPr>
      </w:pPr>
    </w:p>
    <w:p w14:paraId="5B1D6543" w14:textId="77777777" w:rsidR="00AF0210" w:rsidRDefault="00B965B4">
      <w:pPr>
        <w:pBdr>
          <w:top w:val="nil"/>
          <w:left w:val="nil"/>
          <w:bottom w:val="nil"/>
          <w:right w:val="nil"/>
          <w:between w:val="nil"/>
        </w:pBdr>
        <w:spacing w:before="100" w:after="100"/>
        <w:jc w:val="center"/>
        <w:rPr>
          <w:b/>
          <w:color w:val="000000"/>
          <w:sz w:val="28"/>
          <w:szCs w:val="28"/>
        </w:rPr>
      </w:pPr>
      <w:r>
        <w:rPr>
          <w:b/>
          <w:color w:val="000000"/>
          <w:sz w:val="28"/>
          <w:szCs w:val="28"/>
        </w:rPr>
        <w:t>LANDAU</w:t>
      </w:r>
      <w:r w:rsidR="00863BF5">
        <w:rPr>
          <w:b/>
          <w:color w:val="000000"/>
          <w:sz w:val="28"/>
          <w:szCs w:val="28"/>
        </w:rPr>
        <w:t xml:space="preserve"> School Assessment</w:t>
      </w:r>
      <w:r>
        <w:rPr>
          <w:b/>
          <w:color w:val="000000"/>
          <w:sz w:val="28"/>
          <w:szCs w:val="28"/>
        </w:rPr>
        <w:t xml:space="preserve"> Procedures</w:t>
      </w:r>
    </w:p>
    <w:p w14:paraId="11C2957B" w14:textId="67CA7591" w:rsidR="00AF0210" w:rsidRDefault="00863BF5">
      <w:pPr>
        <w:pBdr>
          <w:top w:val="nil"/>
          <w:left w:val="nil"/>
          <w:bottom w:val="nil"/>
          <w:right w:val="nil"/>
          <w:between w:val="nil"/>
        </w:pBdr>
        <w:spacing w:before="100" w:after="100"/>
        <w:rPr>
          <w:color w:val="000000"/>
        </w:rPr>
      </w:pPr>
      <w:r w:rsidRPr="29C785E8">
        <w:rPr>
          <w:color w:val="000000" w:themeColor="text1"/>
        </w:rPr>
        <w:lastRenderedPageBreak/>
        <w:t>There are</w:t>
      </w:r>
      <w:r w:rsidR="00A72610" w:rsidRPr="29C785E8">
        <w:rPr>
          <w:color w:val="000000" w:themeColor="text1"/>
        </w:rPr>
        <w:t xml:space="preserve"> </w:t>
      </w:r>
      <w:proofErr w:type="gramStart"/>
      <w:r w:rsidR="00A72610" w:rsidRPr="29C785E8">
        <w:rPr>
          <w:color w:val="000000" w:themeColor="text1"/>
        </w:rPr>
        <w:t>2 year</w:t>
      </w:r>
      <w:proofErr w:type="gramEnd"/>
      <w:r w:rsidR="00A72610" w:rsidRPr="29C785E8">
        <w:rPr>
          <w:color w:val="000000" w:themeColor="text1"/>
        </w:rPr>
        <w:t xml:space="preserve"> groups at LANDAU Pre-School and</w:t>
      </w:r>
      <w:r w:rsidRPr="29C785E8">
        <w:rPr>
          <w:color w:val="000000" w:themeColor="text1"/>
        </w:rPr>
        <w:t xml:space="preserve"> </w:t>
      </w:r>
      <w:r w:rsidR="00294599" w:rsidRPr="29C785E8">
        <w:rPr>
          <w:color w:val="000000" w:themeColor="text1"/>
        </w:rPr>
        <w:t>11</w:t>
      </w:r>
      <w:r w:rsidRPr="29C785E8">
        <w:rPr>
          <w:color w:val="000000" w:themeColor="text1"/>
        </w:rPr>
        <w:t xml:space="preserve"> year groups at LANDAU</w:t>
      </w:r>
      <w:r w:rsidR="00A72610" w:rsidRPr="29C785E8">
        <w:rPr>
          <w:color w:val="000000" w:themeColor="text1"/>
        </w:rPr>
        <w:t xml:space="preserve"> </w:t>
      </w:r>
      <w:r w:rsidR="2467B72E" w:rsidRPr="29C785E8">
        <w:rPr>
          <w:color w:val="000000" w:themeColor="text1"/>
        </w:rPr>
        <w:t xml:space="preserve">Local </w:t>
      </w:r>
      <w:r w:rsidR="00A72610" w:rsidRPr="29C785E8">
        <w:rPr>
          <w:color w:val="000000" w:themeColor="text1"/>
        </w:rPr>
        <w:t xml:space="preserve">and International School. </w:t>
      </w:r>
      <w:r w:rsidRPr="29C785E8">
        <w:rPr>
          <w:color w:val="000000" w:themeColor="text1"/>
        </w:rPr>
        <w:t>They are grouped as following:</w:t>
      </w:r>
    </w:p>
    <w:p w14:paraId="70ED56DD" w14:textId="77777777" w:rsidR="00A72610" w:rsidRPr="009D4FBF" w:rsidRDefault="00A72610">
      <w:pPr>
        <w:pBdr>
          <w:top w:val="nil"/>
          <w:left w:val="nil"/>
          <w:bottom w:val="nil"/>
          <w:right w:val="nil"/>
          <w:between w:val="nil"/>
        </w:pBdr>
        <w:spacing w:before="100" w:after="100"/>
        <w:rPr>
          <w:color w:val="000000" w:themeColor="text1"/>
        </w:rPr>
      </w:pPr>
      <w:r w:rsidRPr="009D4FBF">
        <w:rPr>
          <w:color w:val="000000" w:themeColor="text1"/>
        </w:rPr>
        <w:t>LANDAU PRE-SCHOOL</w:t>
      </w:r>
    </w:p>
    <w:p w14:paraId="5C2A4B8D" w14:textId="77777777" w:rsidR="00A72610" w:rsidRPr="009D4FBF" w:rsidRDefault="00A72610" w:rsidP="00A72610">
      <w:pPr>
        <w:pStyle w:val="aa"/>
        <w:numPr>
          <w:ilvl w:val="0"/>
          <w:numId w:val="18"/>
        </w:numPr>
        <w:pBdr>
          <w:top w:val="nil"/>
          <w:left w:val="nil"/>
          <w:bottom w:val="nil"/>
          <w:right w:val="nil"/>
          <w:between w:val="nil"/>
        </w:pBdr>
        <w:spacing w:before="100" w:after="100"/>
        <w:rPr>
          <w:color w:val="000000" w:themeColor="text1"/>
        </w:rPr>
      </w:pPr>
      <w:r w:rsidRPr="009D4FBF">
        <w:rPr>
          <w:color w:val="000000" w:themeColor="text1"/>
        </w:rPr>
        <w:t>Pre-School Year 1</w:t>
      </w:r>
    </w:p>
    <w:p w14:paraId="5DA15662" w14:textId="77777777" w:rsidR="00A72610" w:rsidRPr="009D4FBF" w:rsidRDefault="00A72610" w:rsidP="00A72610">
      <w:pPr>
        <w:pStyle w:val="aa"/>
        <w:numPr>
          <w:ilvl w:val="0"/>
          <w:numId w:val="18"/>
        </w:numPr>
        <w:pBdr>
          <w:top w:val="nil"/>
          <w:left w:val="nil"/>
          <w:bottom w:val="nil"/>
          <w:right w:val="nil"/>
          <w:between w:val="nil"/>
        </w:pBdr>
        <w:spacing w:before="100" w:after="100"/>
        <w:rPr>
          <w:color w:val="000000" w:themeColor="text1"/>
        </w:rPr>
      </w:pPr>
      <w:r w:rsidRPr="009D4FBF">
        <w:rPr>
          <w:color w:val="000000" w:themeColor="text1"/>
        </w:rPr>
        <w:t>Pre-School Year 2</w:t>
      </w:r>
    </w:p>
    <w:p w14:paraId="117BD89A" w14:textId="77777777" w:rsidR="00082E03" w:rsidRPr="009D4FBF" w:rsidRDefault="00082E03">
      <w:pPr>
        <w:pBdr>
          <w:top w:val="nil"/>
          <w:left w:val="nil"/>
          <w:bottom w:val="nil"/>
          <w:right w:val="nil"/>
          <w:between w:val="nil"/>
        </w:pBdr>
        <w:spacing w:before="100" w:after="100"/>
        <w:rPr>
          <w:color w:val="000000" w:themeColor="text1"/>
        </w:rPr>
      </w:pPr>
      <w:r w:rsidRPr="009D4FBF">
        <w:rPr>
          <w:color w:val="000000" w:themeColor="text1"/>
        </w:rPr>
        <w:t xml:space="preserve">LANDAU PRIMARY </w:t>
      </w:r>
    </w:p>
    <w:p w14:paraId="57314E1B" w14:textId="77777777" w:rsidR="008C6875" w:rsidRDefault="008C6875">
      <w:pPr>
        <w:numPr>
          <w:ilvl w:val="0"/>
          <w:numId w:val="7"/>
        </w:numPr>
        <w:pBdr>
          <w:top w:val="nil"/>
          <w:left w:val="nil"/>
          <w:bottom w:val="nil"/>
          <w:right w:val="nil"/>
          <w:between w:val="nil"/>
        </w:pBdr>
        <w:spacing w:before="100" w:after="100"/>
        <w:rPr>
          <w:b/>
          <w:color w:val="000000"/>
        </w:rPr>
      </w:pPr>
      <w:r>
        <w:rPr>
          <w:b/>
          <w:color w:val="000000"/>
        </w:rPr>
        <w:t>KS1:</w:t>
      </w:r>
    </w:p>
    <w:p w14:paraId="198E4A90" w14:textId="77777777" w:rsidR="008C6875" w:rsidRPr="008C6875" w:rsidRDefault="008C6875" w:rsidP="008C6875">
      <w:pPr>
        <w:numPr>
          <w:ilvl w:val="1"/>
          <w:numId w:val="7"/>
        </w:numPr>
        <w:pBdr>
          <w:top w:val="nil"/>
          <w:left w:val="nil"/>
          <w:bottom w:val="nil"/>
          <w:right w:val="nil"/>
          <w:between w:val="nil"/>
        </w:pBdr>
        <w:spacing w:before="100" w:after="100"/>
        <w:rPr>
          <w:b/>
          <w:color w:val="000000"/>
        </w:rPr>
      </w:pPr>
      <w:r>
        <w:rPr>
          <w:color w:val="000000"/>
        </w:rPr>
        <w:t>Year 1</w:t>
      </w:r>
    </w:p>
    <w:p w14:paraId="02CF273F" w14:textId="77777777" w:rsidR="008C6875" w:rsidRDefault="008C6875" w:rsidP="008C6875">
      <w:pPr>
        <w:numPr>
          <w:ilvl w:val="1"/>
          <w:numId w:val="7"/>
        </w:numPr>
        <w:pBdr>
          <w:top w:val="nil"/>
          <w:left w:val="nil"/>
          <w:bottom w:val="nil"/>
          <w:right w:val="nil"/>
          <w:between w:val="nil"/>
        </w:pBdr>
        <w:spacing w:before="100" w:after="100"/>
        <w:rPr>
          <w:b/>
          <w:color w:val="000000"/>
        </w:rPr>
      </w:pPr>
      <w:r>
        <w:rPr>
          <w:color w:val="000000"/>
        </w:rPr>
        <w:t>Year 2</w:t>
      </w:r>
    </w:p>
    <w:p w14:paraId="60214073" w14:textId="77777777" w:rsidR="008C6875" w:rsidRDefault="008C6875">
      <w:pPr>
        <w:numPr>
          <w:ilvl w:val="0"/>
          <w:numId w:val="7"/>
        </w:numPr>
        <w:pBdr>
          <w:top w:val="nil"/>
          <w:left w:val="nil"/>
          <w:bottom w:val="nil"/>
          <w:right w:val="nil"/>
          <w:between w:val="nil"/>
        </w:pBdr>
        <w:spacing w:before="100" w:after="100"/>
        <w:rPr>
          <w:b/>
          <w:color w:val="000000"/>
        </w:rPr>
      </w:pPr>
      <w:r>
        <w:rPr>
          <w:b/>
          <w:color w:val="000000"/>
        </w:rPr>
        <w:t>KS2:</w:t>
      </w:r>
    </w:p>
    <w:p w14:paraId="76B26E31" w14:textId="77777777" w:rsidR="008C6875" w:rsidRPr="008C6875" w:rsidRDefault="008C6875" w:rsidP="008C6875">
      <w:pPr>
        <w:numPr>
          <w:ilvl w:val="1"/>
          <w:numId w:val="7"/>
        </w:numPr>
        <w:pBdr>
          <w:top w:val="nil"/>
          <w:left w:val="nil"/>
          <w:bottom w:val="nil"/>
          <w:right w:val="nil"/>
          <w:between w:val="nil"/>
        </w:pBdr>
        <w:spacing w:before="100" w:after="100"/>
        <w:rPr>
          <w:b/>
          <w:color w:val="000000"/>
        </w:rPr>
      </w:pPr>
      <w:r>
        <w:rPr>
          <w:color w:val="000000"/>
        </w:rPr>
        <w:t>Year 3</w:t>
      </w:r>
    </w:p>
    <w:p w14:paraId="363A4CA8" w14:textId="77777777" w:rsidR="008C6875" w:rsidRPr="009D4FBF" w:rsidRDefault="008C6875" w:rsidP="008C6875">
      <w:pPr>
        <w:numPr>
          <w:ilvl w:val="1"/>
          <w:numId w:val="7"/>
        </w:numPr>
        <w:pBdr>
          <w:top w:val="nil"/>
          <w:left w:val="nil"/>
          <w:bottom w:val="nil"/>
          <w:right w:val="nil"/>
          <w:between w:val="nil"/>
        </w:pBdr>
        <w:spacing w:before="100" w:after="100"/>
        <w:rPr>
          <w:b/>
          <w:color w:val="000000" w:themeColor="text1"/>
        </w:rPr>
      </w:pPr>
      <w:r w:rsidRPr="009D4FBF">
        <w:rPr>
          <w:color w:val="000000" w:themeColor="text1"/>
        </w:rPr>
        <w:t>Year 4</w:t>
      </w:r>
    </w:p>
    <w:p w14:paraId="759B906F" w14:textId="77777777" w:rsidR="00082E03" w:rsidRPr="009D4FBF" w:rsidRDefault="00082E03" w:rsidP="00082E03">
      <w:pPr>
        <w:pBdr>
          <w:top w:val="nil"/>
          <w:left w:val="nil"/>
          <w:bottom w:val="nil"/>
          <w:right w:val="nil"/>
          <w:between w:val="nil"/>
        </w:pBdr>
        <w:spacing w:before="100" w:after="100"/>
        <w:rPr>
          <w:b/>
          <w:color w:val="000000" w:themeColor="text1"/>
        </w:rPr>
      </w:pPr>
      <w:r w:rsidRPr="009D4FBF">
        <w:rPr>
          <w:color w:val="000000" w:themeColor="text1"/>
        </w:rPr>
        <w:t>LANDAU SECONDARY</w:t>
      </w:r>
    </w:p>
    <w:p w14:paraId="6C00F67F" w14:textId="77777777" w:rsidR="00AF0210" w:rsidRPr="009D4FBF" w:rsidRDefault="00863BF5">
      <w:pPr>
        <w:numPr>
          <w:ilvl w:val="0"/>
          <w:numId w:val="7"/>
        </w:numPr>
        <w:pBdr>
          <w:top w:val="nil"/>
          <w:left w:val="nil"/>
          <w:bottom w:val="nil"/>
          <w:right w:val="nil"/>
          <w:between w:val="nil"/>
        </w:pBdr>
        <w:spacing w:before="100" w:after="100"/>
        <w:rPr>
          <w:b/>
          <w:color w:val="000000" w:themeColor="text1"/>
        </w:rPr>
      </w:pPr>
      <w:r w:rsidRPr="009D4FBF">
        <w:rPr>
          <w:b/>
          <w:color w:val="000000" w:themeColor="text1"/>
        </w:rPr>
        <w:t xml:space="preserve">KS3: </w:t>
      </w:r>
    </w:p>
    <w:p w14:paraId="7BFD4FDB" w14:textId="77777777" w:rsidR="00AF0210" w:rsidRPr="009D4FBF" w:rsidRDefault="00863BF5">
      <w:pPr>
        <w:numPr>
          <w:ilvl w:val="1"/>
          <w:numId w:val="7"/>
        </w:numPr>
        <w:pBdr>
          <w:top w:val="nil"/>
          <w:left w:val="nil"/>
          <w:bottom w:val="nil"/>
          <w:right w:val="nil"/>
          <w:between w:val="nil"/>
        </w:pBdr>
        <w:spacing w:before="100" w:after="100"/>
        <w:rPr>
          <w:color w:val="000000" w:themeColor="text1"/>
        </w:rPr>
      </w:pPr>
      <w:r w:rsidRPr="009D4FBF">
        <w:rPr>
          <w:color w:val="000000" w:themeColor="text1"/>
        </w:rPr>
        <w:t>Year 5</w:t>
      </w:r>
      <w:r w:rsidR="005C78D0" w:rsidRPr="009D4FBF">
        <w:rPr>
          <w:color w:val="000000" w:themeColor="text1"/>
        </w:rPr>
        <w:t xml:space="preserve"> </w:t>
      </w:r>
    </w:p>
    <w:p w14:paraId="3FED9026" w14:textId="77777777" w:rsidR="00AF0210" w:rsidRPr="009D4FBF" w:rsidRDefault="00863BF5">
      <w:pPr>
        <w:numPr>
          <w:ilvl w:val="1"/>
          <w:numId w:val="7"/>
        </w:numPr>
        <w:pBdr>
          <w:top w:val="nil"/>
          <w:left w:val="nil"/>
          <w:bottom w:val="nil"/>
          <w:right w:val="nil"/>
          <w:between w:val="nil"/>
        </w:pBdr>
        <w:spacing w:before="100" w:after="100"/>
        <w:rPr>
          <w:color w:val="000000" w:themeColor="text1"/>
        </w:rPr>
      </w:pPr>
      <w:r w:rsidRPr="009D4FBF">
        <w:rPr>
          <w:color w:val="000000" w:themeColor="text1"/>
        </w:rPr>
        <w:t>Year 6</w:t>
      </w:r>
    </w:p>
    <w:p w14:paraId="17BFEAEF" w14:textId="77777777" w:rsidR="00AF0210" w:rsidRPr="009D4FBF" w:rsidRDefault="00863BF5">
      <w:pPr>
        <w:numPr>
          <w:ilvl w:val="1"/>
          <w:numId w:val="7"/>
        </w:numPr>
        <w:pBdr>
          <w:top w:val="nil"/>
          <w:left w:val="nil"/>
          <w:bottom w:val="nil"/>
          <w:right w:val="nil"/>
          <w:between w:val="nil"/>
        </w:pBdr>
        <w:spacing w:before="100" w:after="100"/>
        <w:rPr>
          <w:color w:val="000000" w:themeColor="text1"/>
        </w:rPr>
      </w:pPr>
      <w:r w:rsidRPr="009D4FBF">
        <w:rPr>
          <w:color w:val="000000" w:themeColor="text1"/>
        </w:rPr>
        <w:t xml:space="preserve">Year 7 </w:t>
      </w:r>
    </w:p>
    <w:p w14:paraId="38A4803B" w14:textId="77777777" w:rsidR="00AF0210" w:rsidRPr="009D4FBF" w:rsidRDefault="00863BF5">
      <w:pPr>
        <w:numPr>
          <w:ilvl w:val="0"/>
          <w:numId w:val="7"/>
        </w:numPr>
        <w:pBdr>
          <w:top w:val="nil"/>
          <w:left w:val="nil"/>
          <w:bottom w:val="nil"/>
          <w:right w:val="nil"/>
          <w:between w:val="nil"/>
        </w:pBdr>
        <w:spacing w:before="100" w:after="100"/>
        <w:rPr>
          <w:b/>
          <w:color w:val="000000" w:themeColor="text1"/>
        </w:rPr>
      </w:pPr>
      <w:r w:rsidRPr="009D4FBF">
        <w:rPr>
          <w:b/>
          <w:color w:val="000000" w:themeColor="text1"/>
        </w:rPr>
        <w:t xml:space="preserve">KS4: </w:t>
      </w:r>
    </w:p>
    <w:p w14:paraId="19D8341F" w14:textId="77777777" w:rsidR="00AF0210" w:rsidRPr="009D4FBF" w:rsidRDefault="00863BF5">
      <w:pPr>
        <w:numPr>
          <w:ilvl w:val="1"/>
          <w:numId w:val="7"/>
        </w:numPr>
        <w:pBdr>
          <w:top w:val="nil"/>
          <w:left w:val="nil"/>
          <w:bottom w:val="nil"/>
          <w:right w:val="nil"/>
          <w:between w:val="nil"/>
        </w:pBdr>
        <w:spacing w:before="100" w:after="100"/>
        <w:rPr>
          <w:color w:val="000000" w:themeColor="text1"/>
        </w:rPr>
      </w:pPr>
      <w:r w:rsidRPr="009D4FBF">
        <w:rPr>
          <w:color w:val="000000" w:themeColor="text1"/>
        </w:rPr>
        <w:t xml:space="preserve">Year 8 </w:t>
      </w:r>
      <w:r w:rsidR="00B965B4" w:rsidRPr="009D4FBF">
        <w:rPr>
          <w:color w:val="000000" w:themeColor="text1"/>
        </w:rPr>
        <w:t>(IGCSE first year)</w:t>
      </w:r>
    </w:p>
    <w:p w14:paraId="16545731" w14:textId="77777777" w:rsidR="00B965B4" w:rsidRPr="009D4FBF" w:rsidRDefault="00B965B4">
      <w:pPr>
        <w:numPr>
          <w:ilvl w:val="1"/>
          <w:numId w:val="7"/>
        </w:numPr>
        <w:pBdr>
          <w:top w:val="nil"/>
          <w:left w:val="nil"/>
          <w:bottom w:val="nil"/>
          <w:right w:val="nil"/>
          <w:between w:val="nil"/>
        </w:pBdr>
        <w:spacing w:before="100" w:after="100"/>
        <w:rPr>
          <w:color w:val="000000" w:themeColor="text1"/>
        </w:rPr>
      </w:pPr>
      <w:r w:rsidRPr="009D4FBF">
        <w:rPr>
          <w:color w:val="000000" w:themeColor="text1"/>
        </w:rPr>
        <w:t>Year 9 (IGCSE second year)</w:t>
      </w:r>
    </w:p>
    <w:p w14:paraId="3CA1A2AE" w14:textId="77777777" w:rsidR="00AF0210" w:rsidRPr="009D4FBF" w:rsidRDefault="00537964">
      <w:pPr>
        <w:numPr>
          <w:ilvl w:val="0"/>
          <w:numId w:val="7"/>
        </w:numPr>
        <w:pBdr>
          <w:top w:val="nil"/>
          <w:left w:val="nil"/>
          <w:bottom w:val="nil"/>
          <w:right w:val="nil"/>
          <w:between w:val="nil"/>
        </w:pBdr>
        <w:spacing w:before="100" w:after="100"/>
        <w:rPr>
          <w:b/>
          <w:color w:val="000000" w:themeColor="text1"/>
        </w:rPr>
      </w:pPr>
      <w:r w:rsidRPr="009D4FBF">
        <w:rPr>
          <w:b/>
          <w:color w:val="000000" w:themeColor="text1"/>
        </w:rPr>
        <w:t>KS5</w:t>
      </w:r>
      <w:r w:rsidR="00863BF5" w:rsidRPr="009D4FBF">
        <w:rPr>
          <w:b/>
          <w:color w:val="000000" w:themeColor="text1"/>
        </w:rPr>
        <w:t>:</w:t>
      </w:r>
    </w:p>
    <w:p w14:paraId="1FEAC9AD" w14:textId="77777777" w:rsidR="00AF0210" w:rsidRPr="009D4FBF" w:rsidRDefault="00863BF5">
      <w:pPr>
        <w:numPr>
          <w:ilvl w:val="1"/>
          <w:numId w:val="7"/>
        </w:numPr>
        <w:pBdr>
          <w:top w:val="nil"/>
          <w:left w:val="nil"/>
          <w:bottom w:val="nil"/>
          <w:right w:val="nil"/>
          <w:between w:val="nil"/>
        </w:pBdr>
        <w:spacing w:before="100" w:after="100"/>
        <w:rPr>
          <w:color w:val="000000" w:themeColor="text1"/>
        </w:rPr>
      </w:pPr>
      <w:r w:rsidRPr="009D4FBF">
        <w:rPr>
          <w:color w:val="000000" w:themeColor="text1"/>
        </w:rPr>
        <w:t xml:space="preserve">Year </w:t>
      </w:r>
      <w:r w:rsidR="00B965B4" w:rsidRPr="009D4FBF">
        <w:rPr>
          <w:color w:val="000000" w:themeColor="text1"/>
        </w:rPr>
        <w:t>10 (AS level</w:t>
      </w:r>
      <w:r w:rsidR="00A72610" w:rsidRPr="009D4FBF">
        <w:rPr>
          <w:color w:val="000000" w:themeColor="text1"/>
        </w:rPr>
        <w:t xml:space="preserve"> or SAT Stream</w:t>
      </w:r>
      <w:r w:rsidR="00B965B4" w:rsidRPr="009D4FBF">
        <w:rPr>
          <w:color w:val="000000" w:themeColor="text1"/>
        </w:rPr>
        <w:t>)</w:t>
      </w:r>
    </w:p>
    <w:p w14:paraId="0D47AADF" w14:textId="77777777" w:rsidR="009D01D5" w:rsidRPr="009D4FBF" w:rsidRDefault="00B965B4" w:rsidP="00FF4AAC">
      <w:pPr>
        <w:numPr>
          <w:ilvl w:val="1"/>
          <w:numId w:val="7"/>
        </w:numPr>
        <w:pBdr>
          <w:top w:val="nil"/>
          <w:left w:val="nil"/>
          <w:bottom w:val="nil"/>
          <w:right w:val="nil"/>
          <w:between w:val="nil"/>
        </w:pBdr>
        <w:spacing w:before="100" w:after="100"/>
        <w:rPr>
          <w:color w:val="000000" w:themeColor="text1"/>
        </w:rPr>
      </w:pPr>
      <w:r w:rsidRPr="009D4FBF">
        <w:rPr>
          <w:color w:val="000000" w:themeColor="text1"/>
        </w:rPr>
        <w:t>Year 11 (Advanced level Second Year</w:t>
      </w:r>
      <w:r w:rsidR="00A72610" w:rsidRPr="009D4FBF">
        <w:rPr>
          <w:color w:val="000000" w:themeColor="text1"/>
        </w:rPr>
        <w:t xml:space="preserve"> or SAT Stream</w:t>
      </w:r>
      <w:r w:rsidRPr="009D4FBF">
        <w:rPr>
          <w:color w:val="000000" w:themeColor="text1"/>
        </w:rPr>
        <w:t>)</w:t>
      </w:r>
    </w:p>
    <w:p w14:paraId="1172E942" w14:textId="77777777" w:rsidR="009D01D5" w:rsidRPr="009D4FBF" w:rsidRDefault="009D01D5">
      <w:pPr>
        <w:pBdr>
          <w:top w:val="nil"/>
          <w:left w:val="nil"/>
          <w:bottom w:val="nil"/>
          <w:right w:val="nil"/>
          <w:between w:val="nil"/>
        </w:pBdr>
        <w:spacing w:before="100" w:after="100"/>
        <w:rPr>
          <w:b/>
          <w:color w:val="000000" w:themeColor="text1"/>
        </w:rPr>
      </w:pPr>
    </w:p>
    <w:p w14:paraId="006B3DF4" w14:textId="77777777" w:rsidR="00AF0210" w:rsidRPr="009D4FBF" w:rsidRDefault="00863BF5">
      <w:pPr>
        <w:pBdr>
          <w:top w:val="nil"/>
          <w:left w:val="nil"/>
          <w:bottom w:val="nil"/>
          <w:right w:val="nil"/>
          <w:between w:val="nil"/>
        </w:pBdr>
        <w:spacing w:before="100" w:after="100"/>
        <w:rPr>
          <w:color w:val="000000" w:themeColor="text1"/>
        </w:rPr>
      </w:pPr>
      <w:r w:rsidRPr="009D4FBF">
        <w:rPr>
          <w:b/>
          <w:color w:val="000000" w:themeColor="text1"/>
        </w:rPr>
        <w:t>Recording assessment at Landau School</w:t>
      </w:r>
      <w:r w:rsidRPr="009D4FBF">
        <w:rPr>
          <w:color w:val="000000" w:themeColor="text1"/>
        </w:rPr>
        <w:t xml:space="preserve">: </w:t>
      </w:r>
    </w:p>
    <w:p w14:paraId="2D347D3A" w14:textId="77777777" w:rsidR="00AF0210" w:rsidRPr="009D4FBF" w:rsidRDefault="00863BF5">
      <w:pPr>
        <w:pBdr>
          <w:top w:val="nil"/>
          <w:left w:val="nil"/>
          <w:bottom w:val="nil"/>
          <w:right w:val="nil"/>
          <w:between w:val="nil"/>
        </w:pBdr>
        <w:spacing w:before="100" w:after="100"/>
        <w:rPr>
          <w:color w:val="000000" w:themeColor="text1"/>
        </w:rPr>
      </w:pPr>
      <w:r w:rsidRPr="009D4FBF">
        <w:rPr>
          <w:color w:val="000000" w:themeColor="text1"/>
        </w:rPr>
        <w:t>Assessment is continuously recorded throughout the year.</w:t>
      </w:r>
      <w:r w:rsidR="00A72610" w:rsidRPr="009D4FBF">
        <w:rPr>
          <w:color w:val="000000" w:themeColor="text1"/>
        </w:rPr>
        <w:t xml:space="preserve"> </w:t>
      </w:r>
      <w:r w:rsidR="00A72610" w:rsidRPr="009D4FBF">
        <w:rPr>
          <w:b/>
          <w:color w:val="000000" w:themeColor="text1"/>
        </w:rPr>
        <w:t xml:space="preserve">(See </w:t>
      </w:r>
      <w:proofErr w:type="spellStart"/>
      <w:r w:rsidR="00A72610" w:rsidRPr="009D4FBF">
        <w:rPr>
          <w:b/>
          <w:color w:val="000000" w:themeColor="text1"/>
        </w:rPr>
        <w:t>Openschool</w:t>
      </w:r>
      <w:proofErr w:type="spellEnd"/>
      <w:r w:rsidR="00A72610" w:rsidRPr="009D4FBF">
        <w:rPr>
          <w:b/>
          <w:color w:val="000000" w:themeColor="text1"/>
        </w:rPr>
        <w:t xml:space="preserve"> System Policy)</w:t>
      </w:r>
      <w:r w:rsidRPr="009D4FBF">
        <w:rPr>
          <w:color w:val="000000" w:themeColor="text1"/>
        </w:rPr>
        <w:t xml:space="preserve"> </w:t>
      </w:r>
    </w:p>
    <w:p w14:paraId="51B4EDC4" w14:textId="77777777" w:rsidR="00AF0210" w:rsidRPr="009D4FBF" w:rsidRDefault="00863BF5">
      <w:pPr>
        <w:pBdr>
          <w:top w:val="nil"/>
          <w:left w:val="nil"/>
          <w:bottom w:val="nil"/>
          <w:right w:val="nil"/>
          <w:between w:val="nil"/>
        </w:pBdr>
        <w:spacing w:before="100" w:after="100"/>
        <w:rPr>
          <w:b/>
          <w:color w:val="000000" w:themeColor="text1"/>
        </w:rPr>
      </w:pPr>
      <w:r w:rsidRPr="009D4FBF">
        <w:rPr>
          <w:b/>
          <w:bCs/>
          <w:color w:val="000000" w:themeColor="text1"/>
        </w:rPr>
        <w:t>Formative assessment records:</w:t>
      </w:r>
    </w:p>
    <w:p w14:paraId="61820186" w14:textId="4200F0AB" w:rsidR="1FA3E1E4" w:rsidRPr="009D4FBF" w:rsidRDefault="1FA3E1E4" w:rsidP="1FA3E1E4">
      <w:pPr>
        <w:spacing w:before="100" w:after="100"/>
        <w:rPr>
          <w:color w:val="000000" w:themeColor="text1"/>
        </w:rPr>
      </w:pPr>
      <w:r w:rsidRPr="009D4FBF">
        <w:rPr>
          <w:color w:val="000000" w:themeColor="text1"/>
        </w:rPr>
        <w:t>In Primary School homework is regularly checked and Rubrics are used for formative assessment.</w:t>
      </w:r>
    </w:p>
    <w:p w14:paraId="2512596D" w14:textId="42A8F9B2" w:rsidR="00AF0210" w:rsidRDefault="00863BF5">
      <w:pPr>
        <w:pBdr>
          <w:top w:val="nil"/>
          <w:left w:val="nil"/>
          <w:bottom w:val="nil"/>
          <w:right w:val="nil"/>
          <w:between w:val="nil"/>
        </w:pBdr>
        <w:spacing w:before="100" w:after="100"/>
        <w:rPr>
          <w:color w:val="000000"/>
        </w:rPr>
      </w:pPr>
      <w:r w:rsidRPr="009D4FBF">
        <w:rPr>
          <w:color w:val="000000" w:themeColor="text1"/>
        </w:rPr>
        <w:t>In Secondary, teachers record classwork and homework and monitor student progress. There is a minimum of two recorded and assessed homework tas</w:t>
      </w:r>
      <w:r w:rsidRPr="1FA3E1E4">
        <w:rPr>
          <w:color w:val="000000" w:themeColor="text1"/>
        </w:rPr>
        <w:t xml:space="preserve">ks per term. Teachers provide comments via online system for students/parents. </w:t>
      </w:r>
      <w:r w:rsidR="6E226BBF" w:rsidRPr="1FA3E1E4">
        <w:rPr>
          <w:color w:val="000000" w:themeColor="text1"/>
        </w:rPr>
        <w:t xml:space="preserve"> </w:t>
      </w:r>
    </w:p>
    <w:p w14:paraId="390D2354" w14:textId="3BE95634" w:rsidR="6E226BBF" w:rsidRPr="009D4FBF" w:rsidRDefault="6E226BBF" w:rsidP="13A1CD9F">
      <w:pPr>
        <w:spacing w:before="100" w:after="100"/>
        <w:rPr>
          <w:color w:val="000000" w:themeColor="text1"/>
        </w:rPr>
      </w:pPr>
      <w:r w:rsidRPr="009D4FBF">
        <w:rPr>
          <w:color w:val="000000" w:themeColor="text1"/>
        </w:rPr>
        <w:t xml:space="preserve">Note: If a student continuously does not turn in completed Homework, his/her final exam mark will be deducted. </w:t>
      </w:r>
    </w:p>
    <w:p w14:paraId="4BFD64E4" w14:textId="4948F52E" w:rsidR="009D01D5" w:rsidRPr="009D4FBF" w:rsidRDefault="009D01D5" w:rsidP="1FA3E1E4">
      <w:pPr>
        <w:pBdr>
          <w:top w:val="nil"/>
          <w:left w:val="nil"/>
          <w:bottom w:val="nil"/>
          <w:right w:val="nil"/>
          <w:between w:val="nil"/>
        </w:pBdr>
        <w:spacing w:before="100" w:after="100"/>
        <w:rPr>
          <w:color w:val="000000" w:themeColor="text1"/>
        </w:rPr>
      </w:pPr>
    </w:p>
    <w:p w14:paraId="531464CE" w14:textId="77777777" w:rsidR="009D01D5" w:rsidRPr="009D4FBF" w:rsidRDefault="009D01D5">
      <w:pPr>
        <w:pBdr>
          <w:top w:val="nil"/>
          <w:left w:val="nil"/>
          <w:bottom w:val="nil"/>
          <w:right w:val="nil"/>
          <w:between w:val="nil"/>
        </w:pBdr>
        <w:spacing w:before="100" w:after="100"/>
        <w:rPr>
          <w:color w:val="000000" w:themeColor="text1"/>
        </w:rPr>
      </w:pPr>
      <w:r w:rsidRPr="009D4FBF">
        <w:rPr>
          <w:color w:val="000000" w:themeColor="text1"/>
        </w:rPr>
        <w:t>ASSESSMENT FOR LEARNING TOOLS SUGGESTIONS FOR LANDAU TEACHERS:</w:t>
      </w:r>
    </w:p>
    <w:p w14:paraId="506C14D7" w14:textId="77777777" w:rsidR="009D01D5" w:rsidRDefault="009D01D5" w:rsidP="009D01D5">
      <w:pPr>
        <w:pStyle w:val="aa"/>
        <w:numPr>
          <w:ilvl w:val="0"/>
          <w:numId w:val="16"/>
        </w:numPr>
        <w:spacing w:after="160" w:line="259" w:lineRule="auto"/>
      </w:pPr>
      <w:r>
        <w:t>STUDENT PORTFOLIOS</w:t>
      </w:r>
    </w:p>
    <w:p w14:paraId="5D686C6C" w14:textId="77777777" w:rsidR="009D01D5" w:rsidRDefault="009D01D5" w:rsidP="009D01D5">
      <w:pPr>
        <w:pStyle w:val="aa"/>
        <w:numPr>
          <w:ilvl w:val="0"/>
          <w:numId w:val="16"/>
        </w:numPr>
        <w:spacing w:after="160" w:line="259" w:lineRule="auto"/>
      </w:pPr>
      <w:r>
        <w:lastRenderedPageBreak/>
        <w:t>QUIZZES/QUESTIONS</w:t>
      </w:r>
    </w:p>
    <w:p w14:paraId="0A144FCB" w14:textId="77777777" w:rsidR="009D01D5" w:rsidRDefault="009D01D5" w:rsidP="009D01D5">
      <w:pPr>
        <w:pStyle w:val="aa"/>
        <w:numPr>
          <w:ilvl w:val="0"/>
          <w:numId w:val="16"/>
        </w:numPr>
        <w:spacing w:after="160" w:line="259" w:lineRule="auto"/>
      </w:pPr>
      <w:r>
        <w:t>PROJECTS/COMPETITIONS</w:t>
      </w:r>
    </w:p>
    <w:p w14:paraId="4845C915" w14:textId="77777777" w:rsidR="009D01D5" w:rsidRDefault="009D01D5" w:rsidP="009D01D5">
      <w:pPr>
        <w:pStyle w:val="aa"/>
        <w:numPr>
          <w:ilvl w:val="0"/>
          <w:numId w:val="16"/>
        </w:numPr>
        <w:spacing w:after="160" w:line="259" w:lineRule="auto"/>
      </w:pPr>
      <w:r>
        <w:t>MINDMAPS</w:t>
      </w:r>
    </w:p>
    <w:p w14:paraId="383FF628" w14:textId="77777777" w:rsidR="009D01D5" w:rsidRDefault="009D01D5" w:rsidP="009D01D5">
      <w:pPr>
        <w:pStyle w:val="aa"/>
        <w:numPr>
          <w:ilvl w:val="0"/>
          <w:numId w:val="16"/>
        </w:numPr>
        <w:spacing w:after="160" w:line="259" w:lineRule="auto"/>
      </w:pPr>
      <w:r>
        <w:t>HOMEWORK</w:t>
      </w:r>
    </w:p>
    <w:p w14:paraId="08D339F8" w14:textId="77777777" w:rsidR="009D01D5" w:rsidRDefault="009D01D5" w:rsidP="009D01D5">
      <w:pPr>
        <w:pStyle w:val="aa"/>
        <w:numPr>
          <w:ilvl w:val="0"/>
          <w:numId w:val="16"/>
        </w:numPr>
        <w:spacing w:after="160" w:line="259" w:lineRule="auto"/>
      </w:pPr>
      <w:r>
        <w:t>GAMES</w:t>
      </w:r>
    </w:p>
    <w:p w14:paraId="2A63A5FA" w14:textId="77777777" w:rsidR="009D01D5" w:rsidRDefault="009D01D5" w:rsidP="009D01D5">
      <w:pPr>
        <w:pStyle w:val="aa"/>
        <w:numPr>
          <w:ilvl w:val="0"/>
          <w:numId w:val="16"/>
        </w:numPr>
        <w:spacing w:after="160" w:line="259" w:lineRule="auto"/>
      </w:pPr>
      <w:r>
        <w:t>ROLE PLAYS/DRAMA</w:t>
      </w:r>
    </w:p>
    <w:p w14:paraId="4BE33B37" w14:textId="77777777" w:rsidR="009D01D5" w:rsidRDefault="009D01D5" w:rsidP="009D01D5">
      <w:pPr>
        <w:pStyle w:val="aa"/>
        <w:numPr>
          <w:ilvl w:val="0"/>
          <w:numId w:val="16"/>
        </w:numPr>
        <w:spacing w:after="160" w:line="259" w:lineRule="auto"/>
      </w:pPr>
      <w:r>
        <w:t>PRACTICALS/EXPERIMENTS/LEARNING BY DOING</w:t>
      </w:r>
    </w:p>
    <w:p w14:paraId="67638D30" w14:textId="77777777" w:rsidR="009D01D5" w:rsidRDefault="009D01D5" w:rsidP="009D01D5">
      <w:pPr>
        <w:pStyle w:val="aa"/>
        <w:numPr>
          <w:ilvl w:val="0"/>
          <w:numId w:val="16"/>
        </w:numPr>
        <w:spacing w:after="160" w:line="259" w:lineRule="auto"/>
      </w:pPr>
      <w:r>
        <w:t>SPEECHES/DEBATES</w:t>
      </w:r>
    </w:p>
    <w:p w14:paraId="712C4CF7" w14:textId="77777777" w:rsidR="009D01D5" w:rsidRDefault="009D01D5" w:rsidP="009D01D5">
      <w:pPr>
        <w:pStyle w:val="aa"/>
        <w:numPr>
          <w:ilvl w:val="0"/>
          <w:numId w:val="16"/>
        </w:numPr>
        <w:spacing w:after="160" w:line="259" w:lineRule="auto"/>
      </w:pPr>
      <w:r>
        <w:t>TEACHER-STUDENT INTERVIEWS</w:t>
      </w:r>
    </w:p>
    <w:p w14:paraId="4B919A76" w14:textId="77777777" w:rsidR="009D01D5" w:rsidRDefault="009D01D5" w:rsidP="009D01D5">
      <w:pPr>
        <w:pStyle w:val="aa"/>
        <w:numPr>
          <w:ilvl w:val="0"/>
          <w:numId w:val="16"/>
        </w:numPr>
        <w:spacing w:after="160" w:line="259" w:lineRule="auto"/>
      </w:pPr>
      <w:r>
        <w:t>PEER ASSESSMENT</w:t>
      </w:r>
    </w:p>
    <w:p w14:paraId="2BDF8F17" w14:textId="77777777" w:rsidR="009D01D5" w:rsidRDefault="009D01D5" w:rsidP="009D01D5">
      <w:pPr>
        <w:pStyle w:val="aa"/>
        <w:numPr>
          <w:ilvl w:val="0"/>
          <w:numId w:val="16"/>
        </w:numPr>
        <w:spacing w:after="160" w:line="259" w:lineRule="auto"/>
      </w:pPr>
      <w:r>
        <w:t>SELF-ASSESSMENT</w:t>
      </w:r>
    </w:p>
    <w:p w14:paraId="3A812040" w14:textId="77777777" w:rsidR="00DA6687" w:rsidRPr="009D01D5" w:rsidRDefault="009D01D5" w:rsidP="00DA6687">
      <w:pPr>
        <w:pStyle w:val="aa"/>
        <w:numPr>
          <w:ilvl w:val="0"/>
          <w:numId w:val="16"/>
        </w:numPr>
        <w:spacing w:after="160" w:line="259" w:lineRule="auto"/>
      </w:pPr>
      <w:r>
        <w:t>MAKING VIDEOS</w:t>
      </w:r>
    </w:p>
    <w:p w14:paraId="06BF0840" w14:textId="4914FC65" w:rsidR="00DA6687" w:rsidRDefault="009D01D5" w:rsidP="009D01D5">
      <w:pPr>
        <w:pStyle w:val="aa"/>
        <w:numPr>
          <w:ilvl w:val="1"/>
          <w:numId w:val="15"/>
        </w:numPr>
      </w:pPr>
      <w:r>
        <w:t>Student work must be regularly checked by teachers. Assessment for Learning is not efficient without well-constructed feedback.</w:t>
      </w:r>
    </w:p>
    <w:p w14:paraId="69AC4049" w14:textId="5B4BD52C" w:rsidR="00DA6687" w:rsidRDefault="009D01D5" w:rsidP="009D01D5">
      <w:pPr>
        <w:pStyle w:val="aa"/>
        <w:numPr>
          <w:ilvl w:val="1"/>
          <w:numId w:val="15"/>
        </w:numPr>
      </w:pPr>
      <w:r>
        <w:t>Feed</w:t>
      </w:r>
      <w:r w:rsidR="00C77F09">
        <w:t xml:space="preserve">back can be given verbally, on </w:t>
      </w:r>
      <w:proofErr w:type="spellStart"/>
      <w:r w:rsidR="00C77F09">
        <w:t>O</w:t>
      </w:r>
      <w:r>
        <w:t>penschool</w:t>
      </w:r>
      <w:proofErr w:type="spellEnd"/>
      <w:r>
        <w:t xml:space="preserve"> system (</w:t>
      </w:r>
      <w:r w:rsidR="00C416E0">
        <w:t>also for parents to see and be informed about their child’s progress)</w:t>
      </w:r>
      <w:r>
        <w:t xml:space="preserve"> as well as in student copybooks/workbooks. </w:t>
      </w:r>
    </w:p>
    <w:p w14:paraId="102B23D6" w14:textId="69C6C7D1" w:rsidR="009D01D5" w:rsidRPr="009D4FBF" w:rsidRDefault="009D01D5" w:rsidP="009D01D5">
      <w:pPr>
        <w:pStyle w:val="aa"/>
        <w:numPr>
          <w:ilvl w:val="1"/>
          <w:numId w:val="15"/>
        </w:numPr>
        <w:rPr>
          <w:color w:val="000000" w:themeColor="text1"/>
        </w:rPr>
      </w:pPr>
      <w:r w:rsidRPr="009D4FBF">
        <w:rPr>
          <w:color w:val="000000" w:themeColor="text1"/>
        </w:rPr>
        <w:t xml:space="preserve">Student diaries (where applicable), copybooks and workbooks will be checked once a month by the Deputy Principals. </w:t>
      </w:r>
    </w:p>
    <w:p w14:paraId="620A911F" w14:textId="77777777" w:rsidR="00EA01B9" w:rsidRPr="009D4FBF" w:rsidRDefault="00EA01B9">
      <w:pPr>
        <w:pBdr>
          <w:top w:val="nil"/>
          <w:left w:val="nil"/>
          <w:bottom w:val="nil"/>
          <w:right w:val="nil"/>
          <w:between w:val="nil"/>
        </w:pBdr>
        <w:spacing w:before="100" w:after="100"/>
        <w:rPr>
          <w:color w:val="000000" w:themeColor="text1"/>
        </w:rPr>
      </w:pPr>
    </w:p>
    <w:p w14:paraId="7A2F09B1" w14:textId="167E088D" w:rsidR="00C77F09" w:rsidRPr="009D4FBF" w:rsidRDefault="00C77F09">
      <w:pPr>
        <w:pBdr>
          <w:top w:val="nil"/>
          <w:left w:val="nil"/>
          <w:bottom w:val="nil"/>
          <w:right w:val="nil"/>
          <w:between w:val="nil"/>
        </w:pBdr>
        <w:spacing w:before="100" w:after="100"/>
        <w:rPr>
          <w:b/>
          <w:color w:val="000000" w:themeColor="text1"/>
        </w:rPr>
      </w:pPr>
      <w:r w:rsidRPr="009D4FBF">
        <w:rPr>
          <w:b/>
          <w:color w:val="000000" w:themeColor="text1"/>
        </w:rPr>
        <w:t xml:space="preserve">Summative assessment records </w:t>
      </w:r>
    </w:p>
    <w:p w14:paraId="164A43D7" w14:textId="5C4D9855" w:rsidR="00F05F7C" w:rsidRPr="009D4FBF" w:rsidRDefault="00F05F7C" w:rsidP="00F05F7C">
      <w:pPr>
        <w:rPr>
          <w:rFonts w:eastAsia="Times New Roman" w:cs="Arial"/>
          <w:color w:val="000000" w:themeColor="text1"/>
        </w:rPr>
      </w:pPr>
      <w:r w:rsidRPr="009D4FBF">
        <w:rPr>
          <w:rFonts w:eastAsia="Times New Roman" w:cs="Arial"/>
          <w:color w:val="000000" w:themeColor="text1"/>
        </w:rPr>
        <w:t>Pupils should be present on the assigned date and day of the exam. They will not get a chance for any reassessment unless there is any severe illness or other important family matter. In such cases, the parents should apply for the reassessment and provide a medical certificate with a written formal request from School Principal.</w:t>
      </w:r>
    </w:p>
    <w:p w14:paraId="7C1AC5C3" w14:textId="77777777" w:rsidR="00F05F7C" w:rsidRPr="009D4FBF" w:rsidRDefault="00F05F7C">
      <w:pPr>
        <w:pBdr>
          <w:top w:val="nil"/>
          <w:left w:val="nil"/>
          <w:bottom w:val="nil"/>
          <w:right w:val="nil"/>
          <w:between w:val="nil"/>
        </w:pBdr>
        <w:spacing w:before="100" w:after="100"/>
        <w:rPr>
          <w:rFonts w:cs="Arial"/>
          <w:color w:val="000000" w:themeColor="text1"/>
        </w:rPr>
      </w:pPr>
    </w:p>
    <w:p w14:paraId="7993BC97" w14:textId="09A041FF" w:rsidR="00C77F09" w:rsidRPr="009D4FBF" w:rsidRDefault="00C77F09" w:rsidP="1FA3E1E4">
      <w:pPr>
        <w:pBdr>
          <w:top w:val="nil"/>
          <w:left w:val="nil"/>
          <w:bottom w:val="nil"/>
          <w:right w:val="nil"/>
          <w:between w:val="nil"/>
        </w:pBdr>
        <w:spacing w:before="100" w:after="100"/>
        <w:rPr>
          <w:b/>
          <w:bCs/>
          <w:color w:val="000000" w:themeColor="text1"/>
        </w:rPr>
      </w:pPr>
      <w:r w:rsidRPr="009D4FBF">
        <w:rPr>
          <w:b/>
          <w:bCs/>
          <w:color w:val="000000" w:themeColor="text1"/>
        </w:rPr>
        <w:t>Landau Pre-School</w:t>
      </w:r>
    </w:p>
    <w:p w14:paraId="26D07B09" w14:textId="000780C9" w:rsidR="224D9A0B" w:rsidRDefault="224D9A0B" w:rsidP="1FA3E1E4">
      <w:pPr>
        <w:spacing w:before="100" w:after="100"/>
        <w:rPr>
          <w:rFonts w:eastAsia="Times New Roman" w:cs="Arial"/>
          <w:b/>
          <w:bCs/>
          <w:color w:val="222222"/>
        </w:rPr>
      </w:pPr>
      <w:r w:rsidRPr="1FA3E1E4">
        <w:rPr>
          <w:rFonts w:eastAsia="Times New Roman" w:cs="Arial"/>
          <w:b/>
          <w:bCs/>
          <w:color w:val="222222"/>
        </w:rPr>
        <w:t>Formative assessments records:</w:t>
      </w:r>
    </w:p>
    <w:p w14:paraId="79DD9F41" w14:textId="34E14CEC" w:rsidR="13A1CD9F" w:rsidRDefault="13A1CD9F" w:rsidP="1FA3E1E4">
      <w:pPr>
        <w:spacing w:before="100" w:after="100"/>
        <w:rPr>
          <w:rFonts w:eastAsia="Times New Roman" w:cs="Arial"/>
          <w:color w:val="222222"/>
        </w:rPr>
      </w:pPr>
      <w:r w:rsidRPr="1FA3E1E4">
        <w:rPr>
          <w:rFonts w:eastAsia="Times New Roman" w:cs="Arial"/>
          <w:color w:val="222222"/>
        </w:rPr>
        <w:t xml:space="preserve">Teachers record classwork, homework, and monitor students’ progress daily. Reports to the parents are provided by </w:t>
      </w:r>
      <w:proofErr w:type="spellStart"/>
      <w:r w:rsidRPr="1FA3E1E4">
        <w:rPr>
          <w:rFonts w:eastAsia="Times New Roman" w:cs="Arial"/>
          <w:color w:val="222222"/>
        </w:rPr>
        <w:t>PreSchool</w:t>
      </w:r>
      <w:proofErr w:type="spellEnd"/>
      <w:r w:rsidRPr="1FA3E1E4">
        <w:rPr>
          <w:rFonts w:eastAsia="Times New Roman" w:cs="Arial"/>
          <w:color w:val="222222"/>
        </w:rPr>
        <w:t xml:space="preserve"> Instructors every Friday.</w:t>
      </w:r>
    </w:p>
    <w:p w14:paraId="1F5FB02B" w14:textId="714DDDCF" w:rsidR="13A1CD9F" w:rsidRDefault="13A1CD9F" w:rsidP="1FA3E1E4">
      <w:pPr>
        <w:spacing w:before="100" w:after="100"/>
        <w:rPr>
          <w:rFonts w:eastAsia="Times New Roman" w:cs="Arial"/>
          <w:b/>
          <w:bCs/>
          <w:color w:val="222222"/>
        </w:rPr>
      </w:pPr>
      <w:r w:rsidRPr="1FA3E1E4">
        <w:rPr>
          <w:rFonts w:eastAsia="Times New Roman" w:cs="Arial"/>
          <w:b/>
          <w:bCs/>
          <w:color w:val="222222"/>
        </w:rPr>
        <w:t>Summative assessment records:</w:t>
      </w:r>
    </w:p>
    <w:p w14:paraId="33B6DF46" w14:textId="759CAC73" w:rsidR="00C77F09" w:rsidRPr="00F05F7C" w:rsidRDefault="224D9A0B" w:rsidP="1FA3E1E4">
      <w:pPr>
        <w:pBdr>
          <w:top w:val="nil"/>
          <w:left w:val="nil"/>
          <w:bottom w:val="nil"/>
          <w:right w:val="nil"/>
          <w:between w:val="nil"/>
        </w:pBdr>
        <w:spacing w:before="100" w:after="100"/>
        <w:rPr>
          <w:rFonts w:eastAsia="Times New Roman" w:cs="Arial"/>
          <w:color w:val="222222"/>
        </w:rPr>
      </w:pPr>
      <w:r w:rsidRPr="1FA3E1E4">
        <w:rPr>
          <w:rFonts w:eastAsia="Times New Roman" w:cs="Arial"/>
          <w:color w:val="222222"/>
        </w:rPr>
        <w:t xml:space="preserve">Summative assessments in English, </w:t>
      </w:r>
      <w:proofErr w:type="spellStart"/>
      <w:r w:rsidRPr="1FA3E1E4">
        <w:rPr>
          <w:rFonts w:eastAsia="Times New Roman" w:cs="Arial"/>
          <w:color w:val="222222"/>
        </w:rPr>
        <w:t>Maths</w:t>
      </w:r>
      <w:proofErr w:type="spellEnd"/>
      <w:r w:rsidRPr="1FA3E1E4">
        <w:rPr>
          <w:rFonts w:eastAsia="Times New Roman" w:cs="Arial"/>
          <w:color w:val="222222"/>
        </w:rPr>
        <w:t xml:space="preserve"> and BSL (Basics of Social Learning) take place 3 times during the academic year. Parents receive formal reports on Summative assessments. </w:t>
      </w:r>
    </w:p>
    <w:p w14:paraId="232E2251" w14:textId="77777777" w:rsidR="00764322" w:rsidRPr="00F05F7C" w:rsidRDefault="7D77CCF0" w:rsidP="1FA3E1E4">
      <w:pPr>
        <w:numPr>
          <w:ilvl w:val="0"/>
          <w:numId w:val="9"/>
        </w:numPr>
        <w:pBdr>
          <w:top w:val="nil"/>
          <w:left w:val="nil"/>
          <w:bottom w:val="nil"/>
          <w:right w:val="nil"/>
          <w:between w:val="nil"/>
        </w:pBdr>
        <w:spacing w:before="100" w:after="100"/>
        <w:rPr>
          <w:b/>
          <w:bCs/>
          <w:color w:val="000000" w:themeColor="text1"/>
          <w:sz w:val="20"/>
          <w:szCs w:val="20"/>
        </w:rPr>
      </w:pPr>
      <w:r w:rsidRPr="1FA3E1E4">
        <w:rPr>
          <w:rFonts w:eastAsia="Times New Roman" w:cs="Arial"/>
          <w:b/>
          <w:bCs/>
          <w:color w:val="222222"/>
        </w:rPr>
        <w:t>Term 1 (Autumn Term)</w:t>
      </w:r>
    </w:p>
    <w:p w14:paraId="0418C688" w14:textId="5ECE3896" w:rsidR="00764322" w:rsidRPr="00F05F7C" w:rsidRDefault="224D9A0B" w:rsidP="1FA3E1E4">
      <w:pPr>
        <w:numPr>
          <w:ilvl w:val="1"/>
          <w:numId w:val="9"/>
        </w:numPr>
        <w:pBdr>
          <w:top w:val="nil"/>
          <w:left w:val="nil"/>
          <w:bottom w:val="nil"/>
          <w:right w:val="nil"/>
          <w:between w:val="nil"/>
        </w:pBdr>
        <w:spacing w:before="100" w:after="100"/>
        <w:rPr>
          <w:color w:val="000000" w:themeColor="text1"/>
          <w:sz w:val="20"/>
          <w:szCs w:val="20"/>
        </w:rPr>
      </w:pPr>
      <w:r w:rsidRPr="1FA3E1E4">
        <w:rPr>
          <w:rFonts w:eastAsia="Times New Roman" w:cs="Arial"/>
          <w:color w:val="222222"/>
        </w:rPr>
        <w:t>End-of-term Assessment</w:t>
      </w:r>
    </w:p>
    <w:p w14:paraId="6B851153" w14:textId="03A40F1B" w:rsidR="00764322" w:rsidRPr="00F05F7C" w:rsidRDefault="7D77CCF0" w:rsidP="1FA3E1E4">
      <w:pPr>
        <w:numPr>
          <w:ilvl w:val="0"/>
          <w:numId w:val="9"/>
        </w:numPr>
        <w:pBdr>
          <w:top w:val="nil"/>
          <w:left w:val="nil"/>
          <w:bottom w:val="nil"/>
          <w:right w:val="nil"/>
          <w:between w:val="nil"/>
        </w:pBdr>
        <w:spacing w:before="100" w:after="100"/>
        <w:rPr>
          <w:b/>
          <w:bCs/>
          <w:color w:val="000000" w:themeColor="text1"/>
          <w:sz w:val="20"/>
          <w:szCs w:val="20"/>
        </w:rPr>
      </w:pPr>
      <w:r w:rsidRPr="1FA3E1E4">
        <w:rPr>
          <w:rFonts w:eastAsia="Times New Roman" w:cs="Arial"/>
          <w:b/>
          <w:bCs/>
          <w:color w:val="222222"/>
        </w:rPr>
        <w:t>Term 2 (Spring Term)</w:t>
      </w:r>
    </w:p>
    <w:p w14:paraId="64B6BB14" w14:textId="072016CB" w:rsidR="00764322" w:rsidRPr="00F05F7C" w:rsidRDefault="224D9A0B" w:rsidP="1FA3E1E4">
      <w:pPr>
        <w:numPr>
          <w:ilvl w:val="1"/>
          <w:numId w:val="9"/>
        </w:numPr>
        <w:pBdr>
          <w:top w:val="nil"/>
          <w:left w:val="nil"/>
          <w:bottom w:val="nil"/>
          <w:right w:val="nil"/>
          <w:between w:val="nil"/>
        </w:pBdr>
        <w:spacing w:before="100" w:after="100"/>
        <w:rPr>
          <w:color w:val="000000" w:themeColor="text1"/>
          <w:sz w:val="20"/>
          <w:szCs w:val="20"/>
        </w:rPr>
      </w:pPr>
      <w:r w:rsidRPr="1FA3E1E4">
        <w:rPr>
          <w:rFonts w:eastAsia="Times New Roman" w:cs="Arial"/>
          <w:color w:val="222222"/>
        </w:rPr>
        <w:t>End-of-term Assessment</w:t>
      </w:r>
    </w:p>
    <w:p w14:paraId="0D6DADF6" w14:textId="77777777" w:rsidR="00764322" w:rsidRPr="00F05F7C" w:rsidRDefault="7D77CCF0" w:rsidP="1FA3E1E4">
      <w:pPr>
        <w:numPr>
          <w:ilvl w:val="0"/>
          <w:numId w:val="9"/>
        </w:numPr>
        <w:pBdr>
          <w:top w:val="nil"/>
          <w:left w:val="nil"/>
          <w:bottom w:val="nil"/>
          <w:right w:val="nil"/>
          <w:between w:val="nil"/>
        </w:pBdr>
        <w:spacing w:before="100" w:after="100"/>
        <w:rPr>
          <w:b/>
          <w:bCs/>
          <w:color w:val="000000" w:themeColor="text1"/>
          <w:sz w:val="20"/>
          <w:szCs w:val="20"/>
        </w:rPr>
      </w:pPr>
      <w:r w:rsidRPr="1FA3E1E4">
        <w:rPr>
          <w:rFonts w:eastAsia="Times New Roman" w:cs="Arial"/>
          <w:b/>
          <w:bCs/>
          <w:color w:val="222222"/>
        </w:rPr>
        <w:t>Term 3 (Summer Term)</w:t>
      </w:r>
    </w:p>
    <w:p w14:paraId="5CF2BD6A" w14:textId="77777777" w:rsidR="00764322" w:rsidRPr="00F05F7C" w:rsidRDefault="7D77CCF0" w:rsidP="1FA3E1E4">
      <w:pPr>
        <w:numPr>
          <w:ilvl w:val="1"/>
          <w:numId w:val="9"/>
        </w:numPr>
        <w:pBdr>
          <w:top w:val="nil"/>
          <w:left w:val="nil"/>
          <w:bottom w:val="nil"/>
          <w:right w:val="nil"/>
          <w:between w:val="nil"/>
        </w:pBdr>
        <w:spacing w:before="100" w:after="100"/>
        <w:rPr>
          <w:color w:val="000000" w:themeColor="text1"/>
          <w:sz w:val="20"/>
          <w:szCs w:val="20"/>
        </w:rPr>
      </w:pPr>
      <w:r w:rsidRPr="1FA3E1E4">
        <w:rPr>
          <w:rFonts w:eastAsia="Times New Roman" w:cs="Arial"/>
          <w:color w:val="222222"/>
        </w:rPr>
        <w:t>Final Exam</w:t>
      </w:r>
    </w:p>
    <w:p w14:paraId="0DF33900" w14:textId="704483A6" w:rsidR="00764322" w:rsidRPr="00F05F7C" w:rsidRDefault="00764322" w:rsidP="13A1CD9F">
      <w:pPr>
        <w:pBdr>
          <w:top w:val="nil"/>
          <w:left w:val="nil"/>
          <w:bottom w:val="nil"/>
          <w:right w:val="nil"/>
          <w:between w:val="nil"/>
        </w:pBdr>
        <w:spacing w:before="100" w:after="100"/>
        <w:rPr>
          <w:rFonts w:eastAsia="Times New Roman" w:cs="Arial"/>
          <w:color w:val="222222"/>
        </w:rPr>
      </w:pPr>
    </w:p>
    <w:p w14:paraId="641084A3" w14:textId="65E1C735" w:rsidR="00C77F09" w:rsidRPr="009D4FBF" w:rsidRDefault="00C77F09" w:rsidP="6CDD3522">
      <w:pPr>
        <w:pBdr>
          <w:top w:val="nil"/>
          <w:left w:val="nil"/>
          <w:bottom w:val="nil"/>
          <w:right w:val="nil"/>
          <w:between w:val="nil"/>
        </w:pBdr>
        <w:spacing w:before="100" w:after="100"/>
        <w:rPr>
          <w:b/>
          <w:bCs/>
          <w:color w:val="000000" w:themeColor="text1"/>
          <w:sz w:val="20"/>
          <w:szCs w:val="20"/>
        </w:rPr>
      </w:pPr>
      <w:r w:rsidRPr="009D4FBF">
        <w:rPr>
          <w:b/>
          <w:bCs/>
          <w:color w:val="000000" w:themeColor="text1"/>
          <w:sz w:val="20"/>
          <w:szCs w:val="20"/>
        </w:rPr>
        <w:t>Landau International Primary</w:t>
      </w:r>
    </w:p>
    <w:p w14:paraId="607E98C6" w14:textId="7E6A5AE2" w:rsidR="00AF0210" w:rsidRPr="00F05F7C" w:rsidRDefault="29C785E8" w:rsidP="29C785E8">
      <w:pPr>
        <w:pStyle w:val="ab"/>
        <w:rPr>
          <w:color w:val="000000" w:themeColor="text1"/>
          <w:sz w:val="22"/>
          <w:szCs w:val="22"/>
        </w:rPr>
      </w:pPr>
      <w:r w:rsidRPr="29C785E8">
        <w:rPr>
          <w:color w:val="000000" w:themeColor="text1"/>
          <w:sz w:val="22"/>
          <w:szCs w:val="22"/>
        </w:rPr>
        <w:lastRenderedPageBreak/>
        <w:t>Students take a diagnostic test in the first week of school in order to find out their level of subject knowledge.</w:t>
      </w:r>
      <w:r w:rsidRPr="29C785E8">
        <w:rPr>
          <w:color w:val="000000" w:themeColor="text1"/>
          <w:sz w:val="20"/>
          <w:szCs w:val="20"/>
        </w:rPr>
        <w:t xml:space="preserve"> </w:t>
      </w:r>
    </w:p>
    <w:p w14:paraId="024AD457" w14:textId="5F8E4D1E" w:rsidR="00AF0210" w:rsidRPr="00F05F7C" w:rsidRDefault="00863BF5">
      <w:pPr>
        <w:pBdr>
          <w:top w:val="nil"/>
          <w:left w:val="nil"/>
          <w:bottom w:val="nil"/>
          <w:right w:val="nil"/>
          <w:between w:val="nil"/>
        </w:pBdr>
        <w:spacing w:before="100" w:after="100"/>
        <w:rPr>
          <w:color w:val="000000"/>
          <w:sz w:val="20"/>
          <w:szCs w:val="20"/>
        </w:rPr>
      </w:pPr>
      <w:r w:rsidRPr="29C785E8">
        <w:rPr>
          <w:color w:val="000000" w:themeColor="text1"/>
          <w:sz w:val="20"/>
          <w:szCs w:val="20"/>
        </w:rPr>
        <w:t xml:space="preserve">A progress report is created for each student on a termly basis. The progress report will incorporate Test, Target setting and Progress. Students are set targets in the middle of each term and are expected to meet them by the end of term. There will be a total of </w:t>
      </w:r>
      <w:r w:rsidR="00C77F09" w:rsidRPr="29C785E8">
        <w:rPr>
          <w:b/>
          <w:bCs/>
          <w:color w:val="000000" w:themeColor="text1"/>
          <w:sz w:val="20"/>
          <w:szCs w:val="20"/>
        </w:rPr>
        <w:t>2 formative assessments and</w:t>
      </w:r>
      <w:r w:rsidR="00C77F09" w:rsidRPr="29C785E8">
        <w:rPr>
          <w:color w:val="000000" w:themeColor="text1"/>
          <w:sz w:val="20"/>
          <w:szCs w:val="20"/>
        </w:rPr>
        <w:t xml:space="preserve"> </w:t>
      </w:r>
      <w:r w:rsidR="00C77F09" w:rsidRPr="29C785E8">
        <w:rPr>
          <w:b/>
          <w:bCs/>
          <w:color w:val="000000" w:themeColor="text1"/>
          <w:sz w:val="20"/>
          <w:szCs w:val="20"/>
        </w:rPr>
        <w:t>3</w:t>
      </w:r>
      <w:r w:rsidRPr="29C785E8">
        <w:rPr>
          <w:b/>
          <w:bCs/>
          <w:color w:val="000000" w:themeColor="text1"/>
          <w:sz w:val="20"/>
          <w:szCs w:val="20"/>
        </w:rPr>
        <w:t xml:space="preserve"> summative assessments</w:t>
      </w:r>
      <w:r w:rsidRPr="29C785E8">
        <w:rPr>
          <w:color w:val="000000" w:themeColor="text1"/>
          <w:sz w:val="20"/>
          <w:szCs w:val="20"/>
        </w:rPr>
        <w:t xml:space="preserve"> in an academic year.</w:t>
      </w:r>
      <w:r w:rsidR="00C77F09" w:rsidRPr="29C785E8">
        <w:rPr>
          <w:color w:val="000000" w:themeColor="text1"/>
          <w:sz w:val="20"/>
          <w:szCs w:val="20"/>
        </w:rPr>
        <w:t xml:space="preserve"> </w:t>
      </w:r>
      <w:r w:rsidRPr="29C785E8">
        <w:rPr>
          <w:color w:val="000000" w:themeColor="text1"/>
          <w:sz w:val="20"/>
          <w:szCs w:val="20"/>
        </w:rPr>
        <w:t xml:space="preserve">End of year report will include Final Exam Grade and the average of all summative assessments. </w:t>
      </w:r>
    </w:p>
    <w:p w14:paraId="0BC0D145" w14:textId="77777777" w:rsidR="00AF0210" w:rsidRPr="00F05F7C" w:rsidRDefault="00863BF5">
      <w:pPr>
        <w:numPr>
          <w:ilvl w:val="0"/>
          <w:numId w:val="9"/>
        </w:numPr>
        <w:pBdr>
          <w:top w:val="nil"/>
          <w:left w:val="nil"/>
          <w:bottom w:val="nil"/>
          <w:right w:val="nil"/>
          <w:between w:val="nil"/>
        </w:pBdr>
        <w:spacing w:before="100" w:after="100"/>
        <w:rPr>
          <w:b/>
          <w:color w:val="000000"/>
          <w:sz w:val="20"/>
          <w:szCs w:val="20"/>
        </w:rPr>
      </w:pPr>
      <w:r w:rsidRPr="00F05F7C">
        <w:rPr>
          <w:b/>
          <w:color w:val="000000"/>
          <w:sz w:val="20"/>
          <w:szCs w:val="20"/>
        </w:rPr>
        <w:t>Term 1 (Autumn Term)</w:t>
      </w:r>
    </w:p>
    <w:p w14:paraId="61CD16BD" w14:textId="792A67D7" w:rsidR="00AF0210" w:rsidRPr="00F05F7C" w:rsidRDefault="00C77F09">
      <w:pPr>
        <w:numPr>
          <w:ilvl w:val="1"/>
          <w:numId w:val="9"/>
        </w:numPr>
        <w:pBdr>
          <w:top w:val="nil"/>
          <w:left w:val="nil"/>
          <w:bottom w:val="nil"/>
          <w:right w:val="nil"/>
          <w:between w:val="nil"/>
        </w:pBdr>
        <w:spacing w:before="100" w:after="100"/>
        <w:rPr>
          <w:color w:val="000000"/>
          <w:sz w:val="20"/>
          <w:szCs w:val="20"/>
        </w:rPr>
      </w:pPr>
      <w:r w:rsidRPr="1FA3E1E4">
        <w:rPr>
          <w:color w:val="000000" w:themeColor="text1"/>
          <w:sz w:val="20"/>
          <w:szCs w:val="20"/>
        </w:rPr>
        <w:t>Mid-term 1: Formative Assessment</w:t>
      </w:r>
    </w:p>
    <w:p w14:paraId="33E3F689" w14:textId="417F44E7" w:rsidR="00AF0210" w:rsidRPr="00F05F7C" w:rsidRDefault="00863BF5">
      <w:pPr>
        <w:numPr>
          <w:ilvl w:val="1"/>
          <w:numId w:val="9"/>
        </w:numPr>
        <w:pBdr>
          <w:top w:val="nil"/>
          <w:left w:val="nil"/>
          <w:bottom w:val="nil"/>
          <w:right w:val="nil"/>
          <w:between w:val="nil"/>
        </w:pBdr>
        <w:spacing w:before="100" w:after="100"/>
        <w:rPr>
          <w:color w:val="000000"/>
          <w:sz w:val="20"/>
          <w:szCs w:val="20"/>
        </w:rPr>
      </w:pPr>
      <w:r w:rsidRPr="1FA3E1E4">
        <w:rPr>
          <w:color w:val="000000" w:themeColor="text1"/>
          <w:sz w:val="20"/>
          <w:szCs w:val="20"/>
        </w:rPr>
        <w:t xml:space="preserve">End-of-term </w:t>
      </w:r>
      <w:r w:rsidR="00C77F09" w:rsidRPr="1FA3E1E4">
        <w:rPr>
          <w:color w:val="000000" w:themeColor="text1"/>
          <w:sz w:val="20"/>
          <w:szCs w:val="20"/>
        </w:rPr>
        <w:t>Test 1</w:t>
      </w:r>
    </w:p>
    <w:p w14:paraId="1D6A3869" w14:textId="0693606F" w:rsidR="00AF0210" w:rsidRPr="00F05F7C" w:rsidRDefault="00863BF5" w:rsidP="1FA3E1E4">
      <w:pPr>
        <w:numPr>
          <w:ilvl w:val="0"/>
          <w:numId w:val="9"/>
        </w:numPr>
        <w:pBdr>
          <w:top w:val="nil"/>
          <w:left w:val="nil"/>
          <w:bottom w:val="nil"/>
          <w:right w:val="nil"/>
          <w:between w:val="nil"/>
        </w:pBdr>
        <w:spacing w:before="100" w:after="100"/>
        <w:rPr>
          <w:b/>
          <w:bCs/>
          <w:color w:val="000000"/>
          <w:sz w:val="20"/>
          <w:szCs w:val="20"/>
        </w:rPr>
      </w:pPr>
      <w:r w:rsidRPr="1FA3E1E4">
        <w:rPr>
          <w:b/>
          <w:bCs/>
          <w:color w:val="000000" w:themeColor="text1"/>
          <w:sz w:val="20"/>
          <w:szCs w:val="20"/>
        </w:rPr>
        <w:t>Term 2 (Spring Term)</w:t>
      </w:r>
    </w:p>
    <w:p w14:paraId="7A6B9C84" w14:textId="760CBEEC" w:rsidR="00AF0210" w:rsidRPr="00F05F7C" w:rsidRDefault="00863BF5">
      <w:pPr>
        <w:numPr>
          <w:ilvl w:val="1"/>
          <w:numId w:val="9"/>
        </w:numPr>
        <w:pBdr>
          <w:top w:val="nil"/>
          <w:left w:val="nil"/>
          <w:bottom w:val="nil"/>
          <w:right w:val="nil"/>
          <w:between w:val="nil"/>
        </w:pBdr>
        <w:spacing w:before="100" w:after="100"/>
        <w:rPr>
          <w:color w:val="000000"/>
          <w:sz w:val="20"/>
          <w:szCs w:val="20"/>
        </w:rPr>
      </w:pPr>
      <w:r w:rsidRPr="1FA3E1E4">
        <w:rPr>
          <w:color w:val="000000" w:themeColor="text1"/>
          <w:sz w:val="20"/>
          <w:szCs w:val="20"/>
        </w:rPr>
        <w:t xml:space="preserve">End-of-term </w:t>
      </w:r>
      <w:r w:rsidR="00C77F09" w:rsidRPr="1FA3E1E4">
        <w:rPr>
          <w:color w:val="000000" w:themeColor="text1"/>
          <w:sz w:val="20"/>
          <w:szCs w:val="20"/>
        </w:rPr>
        <w:t>Test 2</w:t>
      </w:r>
    </w:p>
    <w:p w14:paraId="0D605EE1" w14:textId="77777777" w:rsidR="00AF0210" w:rsidRPr="00F05F7C" w:rsidRDefault="00863BF5">
      <w:pPr>
        <w:numPr>
          <w:ilvl w:val="0"/>
          <w:numId w:val="9"/>
        </w:numPr>
        <w:pBdr>
          <w:top w:val="nil"/>
          <w:left w:val="nil"/>
          <w:bottom w:val="nil"/>
          <w:right w:val="nil"/>
          <w:between w:val="nil"/>
        </w:pBdr>
        <w:spacing w:before="100" w:after="100"/>
        <w:rPr>
          <w:b/>
          <w:color w:val="000000"/>
          <w:sz w:val="20"/>
          <w:szCs w:val="20"/>
        </w:rPr>
      </w:pPr>
      <w:r w:rsidRPr="1FA3E1E4">
        <w:rPr>
          <w:b/>
          <w:bCs/>
          <w:color w:val="000000" w:themeColor="text1"/>
          <w:sz w:val="20"/>
          <w:szCs w:val="20"/>
        </w:rPr>
        <w:t>Term 3 (Summer Term)</w:t>
      </w:r>
    </w:p>
    <w:p w14:paraId="4785EFA7" w14:textId="5E0B3F83" w:rsidR="1FA3E1E4" w:rsidRDefault="1FA3E1E4" w:rsidP="1FA3E1E4">
      <w:pPr>
        <w:numPr>
          <w:ilvl w:val="1"/>
          <w:numId w:val="9"/>
        </w:numPr>
        <w:spacing w:before="100" w:after="100" w:line="259" w:lineRule="auto"/>
        <w:rPr>
          <w:color w:val="000000" w:themeColor="text1"/>
          <w:sz w:val="20"/>
          <w:szCs w:val="20"/>
        </w:rPr>
      </w:pPr>
      <w:r w:rsidRPr="1FA3E1E4">
        <w:rPr>
          <w:color w:val="000000" w:themeColor="text1"/>
          <w:sz w:val="20"/>
          <w:szCs w:val="20"/>
        </w:rPr>
        <w:t>End-of-term Test 3</w:t>
      </w:r>
    </w:p>
    <w:p w14:paraId="566430AF" w14:textId="77777777" w:rsidR="00AF0210" w:rsidRPr="00F05F7C" w:rsidRDefault="00863BF5">
      <w:pPr>
        <w:numPr>
          <w:ilvl w:val="1"/>
          <w:numId w:val="9"/>
        </w:numPr>
        <w:pBdr>
          <w:top w:val="nil"/>
          <w:left w:val="nil"/>
          <w:bottom w:val="nil"/>
          <w:right w:val="nil"/>
          <w:between w:val="nil"/>
        </w:pBdr>
        <w:spacing w:before="100" w:after="100"/>
        <w:rPr>
          <w:color w:val="000000"/>
          <w:sz w:val="20"/>
          <w:szCs w:val="20"/>
        </w:rPr>
      </w:pPr>
      <w:r w:rsidRPr="29C785E8">
        <w:rPr>
          <w:color w:val="000000" w:themeColor="text1"/>
          <w:sz w:val="20"/>
          <w:szCs w:val="20"/>
        </w:rPr>
        <w:t xml:space="preserve">Average grade per subject </w:t>
      </w:r>
    </w:p>
    <w:p w14:paraId="5CAC9EC3" w14:textId="2C79EE31" w:rsidR="00353D05" w:rsidRDefault="00353D05" w:rsidP="29C785E8">
      <w:pPr>
        <w:pBdr>
          <w:top w:val="nil"/>
          <w:left w:val="nil"/>
          <w:bottom w:val="nil"/>
          <w:right w:val="nil"/>
          <w:between w:val="nil"/>
        </w:pBdr>
        <w:spacing w:before="100" w:after="100"/>
        <w:rPr>
          <w:color w:val="000000"/>
        </w:rPr>
      </w:pPr>
    </w:p>
    <w:p w14:paraId="6FC0818E" w14:textId="3FA4EBBB" w:rsidR="00C77F09" w:rsidRPr="009D4FBF" w:rsidRDefault="00C77F09" w:rsidP="6CDD3522">
      <w:pPr>
        <w:pBdr>
          <w:top w:val="nil"/>
          <w:left w:val="nil"/>
          <w:bottom w:val="nil"/>
          <w:right w:val="nil"/>
          <w:between w:val="nil"/>
        </w:pBdr>
        <w:spacing w:before="100" w:after="100"/>
        <w:rPr>
          <w:b/>
          <w:bCs/>
          <w:color w:val="000000" w:themeColor="text1"/>
          <w:sz w:val="20"/>
          <w:szCs w:val="20"/>
        </w:rPr>
      </w:pPr>
      <w:r w:rsidRPr="009D4FBF">
        <w:rPr>
          <w:b/>
          <w:bCs/>
          <w:color w:val="000000" w:themeColor="text1"/>
          <w:sz w:val="20"/>
          <w:szCs w:val="20"/>
        </w:rPr>
        <w:t>Landau International Secondary</w:t>
      </w:r>
    </w:p>
    <w:p w14:paraId="7CEBB2D7" w14:textId="39F20263" w:rsidR="00C77F09" w:rsidRPr="009D4FBF" w:rsidRDefault="00C77F09" w:rsidP="00C77F09">
      <w:pPr>
        <w:pBdr>
          <w:top w:val="nil"/>
          <w:left w:val="nil"/>
          <w:bottom w:val="nil"/>
          <w:right w:val="nil"/>
          <w:between w:val="nil"/>
        </w:pBdr>
        <w:spacing w:before="100" w:after="100"/>
        <w:rPr>
          <w:color w:val="000000" w:themeColor="text1"/>
          <w:sz w:val="20"/>
          <w:szCs w:val="20"/>
        </w:rPr>
      </w:pPr>
      <w:r w:rsidRPr="009D4FBF">
        <w:rPr>
          <w:color w:val="000000" w:themeColor="text1"/>
          <w:sz w:val="20"/>
          <w:szCs w:val="20"/>
        </w:rPr>
        <w:t xml:space="preserve">A progress report is created for each student on a termly basis. The progress report will incorporate Test, Target setting and Progress. Students are set targets in the middle of each term and are expected to meet them by the end of term. There will be a total of </w:t>
      </w:r>
      <w:r w:rsidRPr="009D4FBF">
        <w:rPr>
          <w:b/>
          <w:color w:val="000000" w:themeColor="text1"/>
          <w:sz w:val="20"/>
          <w:szCs w:val="20"/>
        </w:rPr>
        <w:t>4 summative assessments</w:t>
      </w:r>
      <w:r w:rsidRPr="009D4FBF">
        <w:rPr>
          <w:color w:val="000000" w:themeColor="text1"/>
          <w:sz w:val="20"/>
          <w:szCs w:val="20"/>
        </w:rPr>
        <w:t xml:space="preserve"> and </w:t>
      </w:r>
      <w:r w:rsidRPr="009D4FBF">
        <w:rPr>
          <w:b/>
          <w:color w:val="000000" w:themeColor="text1"/>
          <w:sz w:val="20"/>
          <w:szCs w:val="20"/>
        </w:rPr>
        <w:t>1 formative</w:t>
      </w:r>
      <w:r w:rsidRPr="009D4FBF">
        <w:rPr>
          <w:color w:val="000000" w:themeColor="text1"/>
          <w:sz w:val="20"/>
          <w:szCs w:val="20"/>
        </w:rPr>
        <w:t xml:space="preserve"> in an academic year. End of year report will include Final Exam Grade and the average of all summative assessments. </w:t>
      </w:r>
    </w:p>
    <w:p w14:paraId="7938EA3F" w14:textId="77777777" w:rsidR="00C77F09" w:rsidRPr="009D4FBF" w:rsidRDefault="00C77F09" w:rsidP="00C77F09">
      <w:pPr>
        <w:numPr>
          <w:ilvl w:val="0"/>
          <w:numId w:val="9"/>
        </w:numPr>
        <w:pBdr>
          <w:top w:val="nil"/>
          <w:left w:val="nil"/>
          <w:bottom w:val="nil"/>
          <w:right w:val="nil"/>
          <w:between w:val="nil"/>
        </w:pBdr>
        <w:spacing w:before="100" w:after="100"/>
        <w:rPr>
          <w:b/>
          <w:color w:val="000000" w:themeColor="text1"/>
          <w:sz w:val="20"/>
          <w:szCs w:val="20"/>
        </w:rPr>
      </w:pPr>
      <w:r w:rsidRPr="009D4FBF">
        <w:rPr>
          <w:b/>
          <w:color w:val="000000" w:themeColor="text1"/>
          <w:sz w:val="20"/>
          <w:szCs w:val="20"/>
        </w:rPr>
        <w:t>Term 1 (Autumn Term)</w:t>
      </w:r>
    </w:p>
    <w:p w14:paraId="0FAE4843" w14:textId="35EF612A" w:rsidR="00C77F09" w:rsidRPr="009D4FBF" w:rsidRDefault="00C77F09" w:rsidP="00C77F09">
      <w:pPr>
        <w:numPr>
          <w:ilvl w:val="1"/>
          <w:numId w:val="9"/>
        </w:numPr>
        <w:pBdr>
          <w:top w:val="nil"/>
          <w:left w:val="nil"/>
          <w:bottom w:val="nil"/>
          <w:right w:val="nil"/>
          <w:between w:val="nil"/>
        </w:pBdr>
        <w:spacing w:before="100" w:after="100"/>
        <w:rPr>
          <w:color w:val="000000" w:themeColor="text1"/>
          <w:sz w:val="20"/>
          <w:szCs w:val="20"/>
        </w:rPr>
      </w:pPr>
      <w:r w:rsidRPr="009D4FBF">
        <w:rPr>
          <w:color w:val="000000" w:themeColor="text1"/>
          <w:sz w:val="20"/>
          <w:szCs w:val="20"/>
        </w:rPr>
        <w:t>Mid-Term Test 1</w:t>
      </w:r>
    </w:p>
    <w:p w14:paraId="045EC168" w14:textId="7A5CEFE9" w:rsidR="00C77F09" w:rsidRPr="009D4FBF" w:rsidRDefault="00C77F09" w:rsidP="00C77F09">
      <w:pPr>
        <w:numPr>
          <w:ilvl w:val="1"/>
          <w:numId w:val="9"/>
        </w:numPr>
        <w:pBdr>
          <w:top w:val="nil"/>
          <w:left w:val="nil"/>
          <w:bottom w:val="nil"/>
          <w:right w:val="nil"/>
          <w:between w:val="nil"/>
        </w:pBdr>
        <w:spacing w:before="100" w:after="100"/>
        <w:rPr>
          <w:color w:val="000000" w:themeColor="text1"/>
          <w:sz w:val="20"/>
          <w:szCs w:val="20"/>
        </w:rPr>
      </w:pPr>
      <w:r w:rsidRPr="009D4FBF">
        <w:rPr>
          <w:color w:val="000000" w:themeColor="text1"/>
          <w:sz w:val="20"/>
          <w:szCs w:val="20"/>
        </w:rPr>
        <w:t>End-of-term Test 1</w:t>
      </w:r>
    </w:p>
    <w:p w14:paraId="422E57CC" w14:textId="77777777" w:rsidR="00C77F09" w:rsidRPr="009D4FBF" w:rsidRDefault="00C77F09" w:rsidP="00C77F09">
      <w:pPr>
        <w:numPr>
          <w:ilvl w:val="0"/>
          <w:numId w:val="9"/>
        </w:numPr>
        <w:pBdr>
          <w:top w:val="nil"/>
          <w:left w:val="nil"/>
          <w:bottom w:val="nil"/>
          <w:right w:val="nil"/>
          <w:between w:val="nil"/>
        </w:pBdr>
        <w:spacing w:before="100" w:after="100"/>
        <w:rPr>
          <w:b/>
          <w:color w:val="000000" w:themeColor="text1"/>
          <w:sz w:val="20"/>
          <w:szCs w:val="20"/>
        </w:rPr>
      </w:pPr>
      <w:r w:rsidRPr="009D4FBF">
        <w:rPr>
          <w:b/>
          <w:color w:val="000000" w:themeColor="text1"/>
          <w:sz w:val="20"/>
          <w:szCs w:val="20"/>
        </w:rPr>
        <w:t>Term 2 (Spring Term)</w:t>
      </w:r>
    </w:p>
    <w:p w14:paraId="7FE9BBCB" w14:textId="0AF18258" w:rsidR="00C77F09" w:rsidRPr="009D4FBF" w:rsidRDefault="00C77F09" w:rsidP="00C77F09">
      <w:pPr>
        <w:numPr>
          <w:ilvl w:val="1"/>
          <w:numId w:val="9"/>
        </w:numPr>
        <w:pBdr>
          <w:top w:val="nil"/>
          <w:left w:val="nil"/>
          <w:bottom w:val="nil"/>
          <w:right w:val="nil"/>
          <w:between w:val="nil"/>
        </w:pBdr>
        <w:spacing w:before="100" w:after="100"/>
        <w:rPr>
          <w:color w:val="000000" w:themeColor="text1"/>
          <w:sz w:val="20"/>
          <w:szCs w:val="20"/>
        </w:rPr>
      </w:pPr>
      <w:r w:rsidRPr="009D4FBF">
        <w:rPr>
          <w:color w:val="000000" w:themeColor="text1"/>
          <w:sz w:val="20"/>
          <w:szCs w:val="20"/>
        </w:rPr>
        <w:t>Formative Assessment: (Alternative to Mid-Term 2 – Project/Presentation/Homework)</w:t>
      </w:r>
    </w:p>
    <w:p w14:paraId="6D57FA70" w14:textId="54E7C7A8" w:rsidR="00C77F09" w:rsidRPr="009D4FBF" w:rsidRDefault="00C77F09" w:rsidP="00C77F09">
      <w:pPr>
        <w:numPr>
          <w:ilvl w:val="1"/>
          <w:numId w:val="9"/>
        </w:numPr>
        <w:pBdr>
          <w:top w:val="nil"/>
          <w:left w:val="nil"/>
          <w:bottom w:val="nil"/>
          <w:right w:val="nil"/>
          <w:between w:val="nil"/>
        </w:pBdr>
        <w:spacing w:before="100" w:after="100"/>
        <w:rPr>
          <w:color w:val="000000" w:themeColor="text1"/>
          <w:sz w:val="20"/>
          <w:szCs w:val="20"/>
        </w:rPr>
      </w:pPr>
      <w:r w:rsidRPr="009D4FBF">
        <w:rPr>
          <w:color w:val="000000" w:themeColor="text1"/>
          <w:sz w:val="20"/>
          <w:szCs w:val="20"/>
        </w:rPr>
        <w:t>End-of-term Test 2</w:t>
      </w:r>
    </w:p>
    <w:p w14:paraId="632F8708" w14:textId="77777777" w:rsidR="00C77F09" w:rsidRPr="00820873" w:rsidRDefault="00C77F09" w:rsidP="00C77F09">
      <w:pPr>
        <w:numPr>
          <w:ilvl w:val="0"/>
          <w:numId w:val="9"/>
        </w:numPr>
        <w:pBdr>
          <w:top w:val="nil"/>
          <w:left w:val="nil"/>
          <w:bottom w:val="nil"/>
          <w:right w:val="nil"/>
          <w:between w:val="nil"/>
        </w:pBdr>
        <w:spacing w:before="100" w:after="100"/>
        <w:rPr>
          <w:b/>
          <w:color w:val="000000"/>
          <w:sz w:val="20"/>
          <w:szCs w:val="20"/>
        </w:rPr>
      </w:pPr>
      <w:r w:rsidRPr="00820873">
        <w:rPr>
          <w:b/>
          <w:color w:val="000000"/>
          <w:sz w:val="20"/>
          <w:szCs w:val="20"/>
        </w:rPr>
        <w:t>Term 3 (Summer Term)</w:t>
      </w:r>
    </w:p>
    <w:p w14:paraId="38CDA09B" w14:textId="3FEF0735" w:rsidR="00C77F09" w:rsidRPr="00820873" w:rsidRDefault="00C77F09" w:rsidP="00C77F09">
      <w:pPr>
        <w:numPr>
          <w:ilvl w:val="1"/>
          <w:numId w:val="9"/>
        </w:numPr>
        <w:pBdr>
          <w:top w:val="nil"/>
          <w:left w:val="nil"/>
          <w:bottom w:val="nil"/>
          <w:right w:val="nil"/>
          <w:between w:val="nil"/>
        </w:pBdr>
        <w:spacing w:before="100" w:after="100"/>
        <w:rPr>
          <w:color w:val="000000"/>
          <w:sz w:val="20"/>
          <w:szCs w:val="20"/>
        </w:rPr>
      </w:pPr>
      <w:r w:rsidRPr="1FA3E1E4">
        <w:rPr>
          <w:color w:val="000000" w:themeColor="text1"/>
          <w:sz w:val="20"/>
          <w:szCs w:val="20"/>
        </w:rPr>
        <w:t>Final Exam</w:t>
      </w:r>
    </w:p>
    <w:p w14:paraId="3DAFED80" w14:textId="30DBA647" w:rsidR="00C77F09" w:rsidRDefault="00C77F09" w:rsidP="1216CC11">
      <w:pPr>
        <w:numPr>
          <w:ilvl w:val="1"/>
          <w:numId w:val="9"/>
        </w:numPr>
        <w:pBdr>
          <w:top w:val="nil"/>
          <w:left w:val="nil"/>
          <w:bottom w:val="nil"/>
          <w:right w:val="nil"/>
          <w:between w:val="nil"/>
        </w:pBdr>
        <w:spacing w:before="100" w:after="100"/>
        <w:rPr>
          <w:color w:val="000000"/>
          <w:sz w:val="20"/>
          <w:szCs w:val="20"/>
        </w:rPr>
      </w:pPr>
      <w:r w:rsidRPr="1216CC11">
        <w:rPr>
          <w:color w:val="000000" w:themeColor="text1"/>
          <w:sz w:val="20"/>
          <w:szCs w:val="20"/>
        </w:rPr>
        <w:t xml:space="preserve">Average grade per subject </w:t>
      </w:r>
    </w:p>
    <w:p w14:paraId="3F2F491D" w14:textId="710E75AA" w:rsidR="00C77F09" w:rsidRPr="009D4FBF" w:rsidRDefault="71BC2703" w:rsidP="1216CC11">
      <w:pPr>
        <w:spacing w:before="100" w:after="100"/>
      </w:pPr>
      <w:r w:rsidRPr="009D4FBF">
        <w:t xml:space="preserve">Students are not allowed to </w:t>
      </w:r>
      <w:proofErr w:type="spellStart"/>
      <w:r w:rsidRPr="009D4FBF">
        <w:t>resit</w:t>
      </w:r>
      <w:proofErr w:type="spellEnd"/>
      <w:r w:rsidRPr="009D4FBF">
        <w:t xml:space="preserve"> internal exams unless they are absent for a valid reason and can provide evidence. School reserves the right to be a judge when identifying the validity of absence. </w:t>
      </w:r>
    </w:p>
    <w:p w14:paraId="222D0AEB" w14:textId="4BEAFD21" w:rsidR="00C77F09" w:rsidRPr="009D4FBF" w:rsidRDefault="71BC2703" w:rsidP="1216CC11">
      <w:pPr>
        <w:spacing w:before="100" w:after="100"/>
      </w:pPr>
      <w:r w:rsidRPr="009D4FBF">
        <w:t xml:space="preserve">A student can </w:t>
      </w:r>
      <w:proofErr w:type="spellStart"/>
      <w:r w:rsidRPr="009D4FBF">
        <w:t>resit</w:t>
      </w:r>
      <w:proofErr w:type="spellEnd"/>
      <w:r w:rsidRPr="009D4FBF">
        <w:t xml:space="preserve"> his/her exams on the day set by school office provided that the evidence</w:t>
      </w:r>
      <w:r w:rsidR="30610C35" w:rsidRPr="009D4FBF">
        <w:t xml:space="preserve"> of valid absence</w:t>
      </w:r>
      <w:r w:rsidRPr="009D4FBF">
        <w:t xml:space="preserve"> is handed to </w:t>
      </w:r>
      <w:r w:rsidR="1C92DBE9" w:rsidRPr="009D4FBF">
        <w:t xml:space="preserve">the </w:t>
      </w:r>
      <w:r w:rsidRPr="009D4FBF">
        <w:t>office.</w:t>
      </w:r>
    </w:p>
    <w:p w14:paraId="3A793A73" w14:textId="121FCF8B" w:rsidR="00C77F09" w:rsidRPr="009D4FBF" w:rsidRDefault="71BC2703" w:rsidP="1216CC11">
      <w:pPr>
        <w:spacing w:before="100" w:after="100"/>
      </w:pPr>
      <w:r w:rsidRPr="009D4FBF">
        <w:t>In all other cases, a student will get zero for absence in all Term exams and Final Exam (except Mid-terms).</w:t>
      </w:r>
    </w:p>
    <w:p w14:paraId="21B57BDC" w14:textId="711C1D3B" w:rsidR="00C77F09" w:rsidRDefault="00C77F09" w:rsidP="1216CC11">
      <w:pPr>
        <w:spacing w:before="100" w:after="100"/>
        <w:rPr>
          <w:highlight w:val="yellow"/>
        </w:rPr>
      </w:pPr>
    </w:p>
    <w:p w14:paraId="446B6265" w14:textId="39A9CB1D" w:rsidR="00C77F09" w:rsidRDefault="71BC2703" w:rsidP="1216CC11">
      <w:pPr>
        <w:pStyle w:val="ab"/>
        <w:pBdr>
          <w:left w:val="nil"/>
          <w:bottom w:val="nil"/>
          <w:right w:val="nil"/>
          <w:between w:val="nil"/>
        </w:pBdr>
        <w:spacing w:before="100" w:after="100"/>
        <w:rPr>
          <w:b/>
          <w:bCs/>
          <w:color w:val="000000" w:themeColor="text1"/>
          <w:sz w:val="22"/>
          <w:szCs w:val="22"/>
        </w:rPr>
      </w:pPr>
      <w:r w:rsidRPr="009D4FBF">
        <w:rPr>
          <w:b/>
          <w:bCs/>
          <w:color w:val="000000" w:themeColor="text1"/>
        </w:rPr>
        <w:t xml:space="preserve">Note: At Primary and Secondary Schools exams days are considered as short days. Students are dismissed after exam sessions. </w:t>
      </w:r>
      <w:r w:rsidRPr="009D4FBF">
        <w:rPr>
          <w:b/>
          <w:bCs/>
          <w:color w:val="000000" w:themeColor="text1"/>
          <w:sz w:val="22"/>
          <w:szCs w:val="22"/>
        </w:rPr>
        <w:t>Support and clubs discontinue prior to exams.</w:t>
      </w:r>
    </w:p>
    <w:p w14:paraId="41E1EA8F" w14:textId="77777777" w:rsidR="009D4FBF" w:rsidRPr="009D4FBF" w:rsidRDefault="009D4FBF" w:rsidP="1216CC11">
      <w:pPr>
        <w:pStyle w:val="ab"/>
        <w:pBdr>
          <w:left w:val="nil"/>
          <w:bottom w:val="nil"/>
          <w:right w:val="nil"/>
          <w:between w:val="nil"/>
        </w:pBdr>
        <w:spacing w:before="100" w:after="100"/>
        <w:rPr>
          <w:b/>
          <w:bCs/>
          <w:color w:val="000000" w:themeColor="text1"/>
          <w:sz w:val="22"/>
          <w:szCs w:val="22"/>
        </w:rPr>
      </w:pPr>
    </w:p>
    <w:p w14:paraId="462227C4" w14:textId="53533325" w:rsidR="00C77F09" w:rsidRDefault="00C77F09" w:rsidP="1216CC11">
      <w:pPr>
        <w:pBdr>
          <w:left w:val="nil"/>
          <w:bottom w:val="nil"/>
          <w:right w:val="nil"/>
          <w:between w:val="nil"/>
        </w:pBdr>
        <w:spacing w:before="100" w:after="100"/>
        <w:rPr>
          <w:color w:val="000000"/>
        </w:rPr>
      </w:pPr>
    </w:p>
    <w:p w14:paraId="67684E0B" w14:textId="7C299FA7" w:rsidR="29C785E8" w:rsidRDefault="29C785E8" w:rsidP="29C785E8">
      <w:pPr>
        <w:spacing w:before="100" w:after="100"/>
        <w:rPr>
          <w:b/>
          <w:bCs/>
          <w:color w:val="000000" w:themeColor="text1"/>
        </w:rPr>
      </w:pPr>
      <w:r w:rsidRPr="29C785E8">
        <w:rPr>
          <w:b/>
          <w:bCs/>
          <w:color w:val="000000" w:themeColor="text1"/>
        </w:rPr>
        <w:lastRenderedPageBreak/>
        <w:t>MOCK EXAMS</w:t>
      </w:r>
    </w:p>
    <w:p w14:paraId="1B7B40AA" w14:textId="3D833E5F" w:rsidR="29C785E8" w:rsidRDefault="29C785E8" w:rsidP="29C785E8">
      <w:pPr>
        <w:spacing w:before="100" w:after="100"/>
        <w:rPr>
          <w:color w:val="000000" w:themeColor="text1"/>
        </w:rPr>
      </w:pPr>
      <w:r w:rsidRPr="29C785E8">
        <w:rPr>
          <w:color w:val="000000" w:themeColor="text1"/>
        </w:rPr>
        <w:t>Year 4, 7, 9, 10-11 students take MOCK Exams prior to their external exams.</w:t>
      </w:r>
    </w:p>
    <w:p w14:paraId="0BE57655" w14:textId="1EC9A9C3" w:rsidR="29C785E8" w:rsidRDefault="29C785E8" w:rsidP="29C785E8">
      <w:pPr>
        <w:spacing w:before="100" w:after="100"/>
        <w:rPr>
          <w:color w:val="000000" w:themeColor="text1"/>
        </w:rPr>
      </w:pPr>
    </w:p>
    <w:p w14:paraId="74B7EA02" w14:textId="626539A6" w:rsidR="29C785E8" w:rsidRDefault="29C785E8" w:rsidP="29C785E8">
      <w:pPr>
        <w:spacing w:before="100" w:after="100"/>
        <w:rPr>
          <w:b/>
          <w:bCs/>
          <w:color w:val="000000" w:themeColor="text1"/>
        </w:rPr>
      </w:pPr>
      <w:r w:rsidRPr="29C785E8">
        <w:rPr>
          <w:b/>
          <w:bCs/>
          <w:color w:val="000000" w:themeColor="text1"/>
        </w:rPr>
        <w:t>EXTERNAL EXAMS</w:t>
      </w:r>
    </w:p>
    <w:p w14:paraId="44D9F06A" w14:textId="30CF48F1" w:rsidR="29C785E8" w:rsidRDefault="29C785E8" w:rsidP="29C785E8">
      <w:pPr>
        <w:spacing w:before="100" w:after="100"/>
        <w:rPr>
          <w:color w:val="000000" w:themeColor="text1"/>
        </w:rPr>
      </w:pPr>
      <w:r w:rsidRPr="29C785E8">
        <w:rPr>
          <w:color w:val="000000" w:themeColor="text1"/>
        </w:rPr>
        <w:t>LANDAU International School students take the following external exams:</w:t>
      </w:r>
    </w:p>
    <w:p w14:paraId="3AEE6866" w14:textId="2F20688E" w:rsidR="29C785E8" w:rsidRDefault="29C785E8" w:rsidP="29C785E8">
      <w:pPr>
        <w:pStyle w:val="aa"/>
        <w:numPr>
          <w:ilvl w:val="0"/>
          <w:numId w:val="2"/>
        </w:numPr>
        <w:spacing w:before="100" w:after="100"/>
        <w:rPr>
          <w:color w:val="000000" w:themeColor="text1"/>
        </w:rPr>
      </w:pPr>
      <w:r w:rsidRPr="29C785E8">
        <w:rPr>
          <w:color w:val="000000" w:themeColor="text1"/>
        </w:rPr>
        <w:t>Year 4 – Cambridge Checkpoint</w:t>
      </w:r>
    </w:p>
    <w:p w14:paraId="664B3A94" w14:textId="7F7A3FB6" w:rsidR="29C785E8" w:rsidRDefault="29C785E8" w:rsidP="29C785E8">
      <w:pPr>
        <w:pStyle w:val="aa"/>
        <w:numPr>
          <w:ilvl w:val="0"/>
          <w:numId w:val="2"/>
        </w:numPr>
        <w:spacing w:before="100" w:after="100"/>
        <w:rPr>
          <w:color w:val="000000" w:themeColor="text1"/>
        </w:rPr>
      </w:pPr>
      <w:r w:rsidRPr="29C785E8">
        <w:rPr>
          <w:color w:val="000000" w:themeColor="text1"/>
        </w:rPr>
        <w:t>Year 7 – Cambridge Checkpoint</w:t>
      </w:r>
    </w:p>
    <w:p w14:paraId="386D2111" w14:textId="0AB9C5FB" w:rsidR="29C785E8" w:rsidRDefault="29C785E8" w:rsidP="29C785E8">
      <w:pPr>
        <w:pStyle w:val="aa"/>
        <w:numPr>
          <w:ilvl w:val="0"/>
          <w:numId w:val="2"/>
        </w:numPr>
        <w:spacing w:before="100" w:after="100"/>
        <w:rPr>
          <w:color w:val="000000" w:themeColor="text1"/>
        </w:rPr>
      </w:pPr>
      <w:r w:rsidRPr="29C785E8">
        <w:rPr>
          <w:color w:val="000000" w:themeColor="text1"/>
        </w:rPr>
        <w:t>Year 9 – Cambridge IGCSE</w:t>
      </w:r>
    </w:p>
    <w:p w14:paraId="5659225C" w14:textId="6DED6EEE" w:rsidR="29C785E8" w:rsidRDefault="29C785E8" w:rsidP="29C785E8">
      <w:pPr>
        <w:pStyle w:val="aa"/>
        <w:numPr>
          <w:ilvl w:val="0"/>
          <w:numId w:val="2"/>
        </w:numPr>
        <w:spacing w:before="100" w:after="100"/>
        <w:rPr>
          <w:b/>
          <w:bCs/>
          <w:color w:val="000000" w:themeColor="text1"/>
        </w:rPr>
      </w:pPr>
      <w:r w:rsidRPr="29C785E8">
        <w:rPr>
          <w:b/>
          <w:bCs/>
          <w:color w:val="000000" w:themeColor="text1"/>
        </w:rPr>
        <w:t>Year 9 – DIM Exams – Local/International</w:t>
      </w:r>
    </w:p>
    <w:p w14:paraId="434B1BBF" w14:textId="52B1E954" w:rsidR="29C785E8" w:rsidRDefault="29C785E8" w:rsidP="29C785E8">
      <w:pPr>
        <w:pStyle w:val="aa"/>
        <w:numPr>
          <w:ilvl w:val="0"/>
          <w:numId w:val="2"/>
        </w:numPr>
        <w:spacing w:before="100" w:after="100"/>
        <w:rPr>
          <w:color w:val="000000" w:themeColor="text1"/>
        </w:rPr>
      </w:pPr>
      <w:r w:rsidRPr="29C785E8">
        <w:rPr>
          <w:color w:val="000000" w:themeColor="text1"/>
        </w:rPr>
        <w:t>Year 10-11 – AS/A2 Cambridge/Edexcel</w:t>
      </w:r>
    </w:p>
    <w:p w14:paraId="1F7BA3E2" w14:textId="6719E4B5" w:rsidR="29C785E8" w:rsidRDefault="29C785E8" w:rsidP="29C785E8">
      <w:pPr>
        <w:pStyle w:val="aa"/>
        <w:numPr>
          <w:ilvl w:val="0"/>
          <w:numId w:val="2"/>
        </w:numPr>
        <w:spacing w:before="100" w:after="100"/>
        <w:rPr>
          <w:color w:val="000000" w:themeColor="text1"/>
        </w:rPr>
      </w:pPr>
      <w:r w:rsidRPr="29C785E8">
        <w:rPr>
          <w:color w:val="000000" w:themeColor="text1"/>
        </w:rPr>
        <w:t>Year 10-11 – SAT/ACT/IELTS/TOEFL</w:t>
      </w:r>
    </w:p>
    <w:p w14:paraId="1A01E097" w14:textId="1BB8F513" w:rsidR="29C785E8" w:rsidRDefault="29C785E8" w:rsidP="29C785E8">
      <w:pPr>
        <w:pStyle w:val="aa"/>
        <w:numPr>
          <w:ilvl w:val="0"/>
          <w:numId w:val="2"/>
        </w:numPr>
        <w:spacing w:before="100" w:after="100"/>
        <w:rPr>
          <w:b/>
          <w:bCs/>
          <w:color w:val="000000" w:themeColor="text1"/>
        </w:rPr>
      </w:pPr>
      <w:r w:rsidRPr="29C785E8">
        <w:rPr>
          <w:b/>
          <w:bCs/>
          <w:color w:val="000000" w:themeColor="text1"/>
        </w:rPr>
        <w:t>Year 11 – DIM Exams – Local/International</w:t>
      </w:r>
    </w:p>
    <w:p w14:paraId="325F21CD" w14:textId="44096B1F" w:rsidR="29C785E8" w:rsidRDefault="29C785E8" w:rsidP="29C785E8">
      <w:pPr>
        <w:spacing w:before="100" w:after="100"/>
        <w:rPr>
          <w:color w:val="000000" w:themeColor="text1"/>
        </w:rPr>
      </w:pPr>
      <w:r w:rsidRPr="29C785E8">
        <w:rPr>
          <w:color w:val="000000" w:themeColor="text1"/>
        </w:rPr>
        <w:t xml:space="preserve">Exams are mandatory for all students studying in </w:t>
      </w:r>
      <w:proofErr w:type="gramStart"/>
      <w:r w:rsidRPr="29C785E8">
        <w:rPr>
          <w:color w:val="000000" w:themeColor="text1"/>
        </w:rPr>
        <w:t>International</w:t>
      </w:r>
      <w:proofErr w:type="gramEnd"/>
      <w:r w:rsidRPr="29C785E8">
        <w:rPr>
          <w:color w:val="000000" w:themeColor="text1"/>
        </w:rPr>
        <w:t xml:space="preserve"> stream. Exam payments are made in addition to school fees and are subject to change every year. </w:t>
      </w:r>
    </w:p>
    <w:p w14:paraId="0CBA90E6" w14:textId="476413C0" w:rsidR="29C785E8" w:rsidRDefault="29C785E8" w:rsidP="29C785E8">
      <w:pPr>
        <w:spacing w:before="100" w:after="100"/>
        <w:rPr>
          <w:color w:val="000000" w:themeColor="text1"/>
        </w:rPr>
      </w:pPr>
    </w:p>
    <w:p w14:paraId="4EC7F731" w14:textId="28FE6297" w:rsidR="0030483E" w:rsidRPr="009D4FBF" w:rsidRDefault="0030483E" w:rsidP="00C77F09">
      <w:pPr>
        <w:pBdr>
          <w:top w:val="nil"/>
          <w:left w:val="nil"/>
          <w:bottom w:val="nil"/>
          <w:right w:val="nil"/>
          <w:between w:val="nil"/>
        </w:pBdr>
        <w:spacing w:before="100" w:after="100"/>
        <w:jc w:val="center"/>
        <w:rPr>
          <w:b/>
          <w:color w:val="000000" w:themeColor="text1"/>
        </w:rPr>
      </w:pPr>
      <w:r w:rsidRPr="009D4FBF">
        <w:rPr>
          <w:b/>
          <w:color w:val="000000" w:themeColor="text1"/>
        </w:rPr>
        <w:t>Calculation of yearly average</w:t>
      </w:r>
      <w:r w:rsidR="00C77F09" w:rsidRPr="009D4FBF">
        <w:rPr>
          <w:b/>
          <w:color w:val="000000" w:themeColor="text1"/>
        </w:rPr>
        <w:t xml:space="preserve"> on </w:t>
      </w:r>
      <w:proofErr w:type="spellStart"/>
      <w:r w:rsidR="00C77F09" w:rsidRPr="009D4FBF">
        <w:rPr>
          <w:b/>
          <w:color w:val="000000" w:themeColor="text1"/>
        </w:rPr>
        <w:t>Openschool</w:t>
      </w:r>
      <w:proofErr w:type="spellEnd"/>
      <w:r w:rsidR="00C77F09" w:rsidRPr="009D4FBF">
        <w:rPr>
          <w:b/>
          <w:color w:val="000000" w:themeColor="text1"/>
        </w:rPr>
        <w:t xml:space="preserve"> System</w:t>
      </w:r>
      <w:r w:rsidRPr="009D4FBF">
        <w:rPr>
          <w:b/>
          <w:color w:val="000000" w:themeColor="text1"/>
        </w:rPr>
        <w:t>:</w:t>
      </w:r>
    </w:p>
    <w:p w14:paraId="6862F6AE" w14:textId="77777777" w:rsidR="00AF0210" w:rsidRPr="00C77F09" w:rsidRDefault="00863BF5" w:rsidP="00D63506">
      <w:pPr>
        <w:pBdr>
          <w:top w:val="nil"/>
          <w:left w:val="nil"/>
          <w:bottom w:val="nil"/>
          <w:right w:val="nil"/>
          <w:between w:val="nil"/>
        </w:pBdr>
        <w:spacing w:before="100" w:after="100"/>
        <w:rPr>
          <w:color w:val="000000" w:themeColor="text1"/>
        </w:rPr>
      </w:pPr>
      <w:r w:rsidRPr="00C77F09">
        <w:rPr>
          <w:color w:val="000000" w:themeColor="text1"/>
        </w:rPr>
        <w:t>Mid-terms - 10%</w:t>
      </w:r>
      <w:r w:rsidR="000E425C" w:rsidRPr="00C77F09">
        <w:rPr>
          <w:color w:val="000000" w:themeColor="text1"/>
        </w:rPr>
        <w:t xml:space="preserve"> each</w:t>
      </w:r>
      <w:r w:rsidR="00D63506" w:rsidRPr="00C77F09">
        <w:rPr>
          <w:color w:val="000000" w:themeColor="text1"/>
        </w:rPr>
        <w:t xml:space="preserve"> + </w:t>
      </w:r>
      <w:r w:rsidRPr="00C77F09">
        <w:rPr>
          <w:color w:val="000000" w:themeColor="text1"/>
        </w:rPr>
        <w:t>End of terms - 20%</w:t>
      </w:r>
      <w:r w:rsidR="00A61162" w:rsidRPr="00C77F09">
        <w:rPr>
          <w:color w:val="000000" w:themeColor="text1"/>
        </w:rPr>
        <w:t xml:space="preserve"> each</w:t>
      </w:r>
      <w:r w:rsidR="00D63506" w:rsidRPr="00C77F09">
        <w:rPr>
          <w:color w:val="000000" w:themeColor="text1"/>
        </w:rPr>
        <w:t xml:space="preserve"> + </w:t>
      </w:r>
      <w:r w:rsidRPr="00C77F09">
        <w:rPr>
          <w:color w:val="000000" w:themeColor="text1"/>
        </w:rPr>
        <w:t>Final Exam - 40%</w:t>
      </w:r>
      <w:r w:rsidR="00D63506" w:rsidRPr="00C77F09">
        <w:rPr>
          <w:color w:val="000000" w:themeColor="text1"/>
        </w:rPr>
        <w:t xml:space="preserve"> = 100%</w:t>
      </w:r>
    </w:p>
    <w:p w14:paraId="379E4FEC" w14:textId="2F79887E" w:rsidR="0030483E" w:rsidRPr="00C77F09" w:rsidRDefault="0030483E" w:rsidP="00D63506">
      <w:pPr>
        <w:pBdr>
          <w:top w:val="nil"/>
          <w:left w:val="nil"/>
          <w:bottom w:val="nil"/>
          <w:right w:val="nil"/>
          <w:between w:val="nil"/>
        </w:pBdr>
        <w:spacing w:before="100" w:after="100"/>
        <w:rPr>
          <w:color w:val="000000" w:themeColor="text1"/>
        </w:rPr>
      </w:pPr>
      <w:r w:rsidRPr="00C77F09">
        <w:rPr>
          <w:color w:val="000000" w:themeColor="text1"/>
        </w:rPr>
        <w:t>All data on summative tests is ent</w:t>
      </w:r>
      <w:r w:rsidR="00C77F09" w:rsidRPr="00C77F09">
        <w:rPr>
          <w:color w:val="000000" w:themeColor="text1"/>
        </w:rPr>
        <w:t xml:space="preserve">ered by teachers on </w:t>
      </w:r>
      <w:proofErr w:type="spellStart"/>
      <w:r w:rsidR="00C77F09" w:rsidRPr="00C77F09">
        <w:rPr>
          <w:color w:val="000000" w:themeColor="text1"/>
        </w:rPr>
        <w:t>Openschool</w:t>
      </w:r>
      <w:proofErr w:type="spellEnd"/>
      <w:r w:rsidR="00C77F09" w:rsidRPr="00C77F09">
        <w:rPr>
          <w:color w:val="000000" w:themeColor="text1"/>
        </w:rPr>
        <w:t xml:space="preserve"> S</w:t>
      </w:r>
      <w:r w:rsidRPr="00C77F09">
        <w:rPr>
          <w:color w:val="000000" w:themeColor="text1"/>
        </w:rPr>
        <w:t>ystem (online school management system) (</w:t>
      </w:r>
      <w:hyperlink r:id="rId7" w:history="1">
        <w:r w:rsidRPr="00C77F09">
          <w:rPr>
            <w:rStyle w:val="a9"/>
            <w:color w:val="000000" w:themeColor="text1"/>
          </w:rPr>
          <w:t>www.landauschool.az</w:t>
        </w:r>
      </w:hyperlink>
      <w:r w:rsidRPr="00C77F09">
        <w:rPr>
          <w:color w:val="000000" w:themeColor="text1"/>
        </w:rPr>
        <w:t xml:space="preserve">). Yearly average is automatically calculated by the system. </w:t>
      </w:r>
    </w:p>
    <w:p w14:paraId="4F6CDAFD" w14:textId="77777777" w:rsidR="0030483E" w:rsidRPr="00314061" w:rsidRDefault="0030483E" w:rsidP="00D63506">
      <w:pPr>
        <w:pBdr>
          <w:top w:val="nil"/>
          <w:left w:val="nil"/>
          <w:bottom w:val="nil"/>
          <w:right w:val="nil"/>
          <w:between w:val="nil"/>
        </w:pBdr>
        <w:spacing w:before="100" w:after="100"/>
        <w:rPr>
          <w:i/>
        </w:rPr>
      </w:pPr>
      <w:r w:rsidRPr="00314061">
        <w:rPr>
          <w:i/>
        </w:rPr>
        <w:t xml:space="preserve">Please see: Landau School </w:t>
      </w:r>
      <w:proofErr w:type="spellStart"/>
      <w:r w:rsidRPr="00314061">
        <w:rPr>
          <w:i/>
        </w:rPr>
        <w:t>Openschool</w:t>
      </w:r>
      <w:proofErr w:type="spellEnd"/>
      <w:r w:rsidRPr="00314061">
        <w:rPr>
          <w:i/>
        </w:rPr>
        <w:t xml:space="preserve"> </w:t>
      </w:r>
      <w:r w:rsidR="00CE29AA" w:rsidRPr="00314061">
        <w:rPr>
          <w:i/>
        </w:rPr>
        <w:t>Policy</w:t>
      </w:r>
    </w:p>
    <w:p w14:paraId="1E19F5FA" w14:textId="77777777" w:rsidR="00AF0210" w:rsidRDefault="00AF0210">
      <w:pPr>
        <w:pBdr>
          <w:top w:val="nil"/>
          <w:left w:val="nil"/>
          <w:bottom w:val="nil"/>
          <w:right w:val="nil"/>
          <w:between w:val="nil"/>
        </w:pBdr>
        <w:spacing w:before="100" w:after="100"/>
      </w:pPr>
    </w:p>
    <w:p w14:paraId="64FE3808" w14:textId="77777777" w:rsidR="00AF0210" w:rsidRDefault="00863BF5">
      <w:pPr>
        <w:pBdr>
          <w:top w:val="nil"/>
          <w:left w:val="nil"/>
          <w:bottom w:val="nil"/>
          <w:right w:val="nil"/>
          <w:between w:val="nil"/>
        </w:pBdr>
        <w:spacing w:before="100" w:after="100"/>
        <w:rPr>
          <w:b/>
        </w:rPr>
      </w:pPr>
      <w:r>
        <w:rPr>
          <w:b/>
        </w:rPr>
        <w:t>Duration of tests and exams</w:t>
      </w:r>
    </w:p>
    <w:p w14:paraId="07B87E4D" w14:textId="0FC59BF4" w:rsidR="00221905" w:rsidRDefault="7D77CCF0" w:rsidP="1FA3E1E4">
      <w:pPr>
        <w:pBdr>
          <w:top w:val="nil"/>
          <w:left w:val="nil"/>
          <w:bottom w:val="nil"/>
          <w:right w:val="nil"/>
          <w:between w:val="nil"/>
        </w:pBdr>
        <w:spacing w:before="100" w:after="100"/>
      </w:pPr>
      <w:proofErr w:type="spellStart"/>
      <w:r>
        <w:t>PreSchool</w:t>
      </w:r>
      <w:proofErr w:type="spellEnd"/>
      <w:r>
        <w:t>- 45 minutes</w:t>
      </w:r>
    </w:p>
    <w:p w14:paraId="4BD1F8F5" w14:textId="77777777" w:rsidR="00221905" w:rsidRDefault="00221905">
      <w:pPr>
        <w:pBdr>
          <w:top w:val="nil"/>
          <w:left w:val="nil"/>
          <w:bottom w:val="nil"/>
          <w:right w:val="nil"/>
          <w:between w:val="nil"/>
        </w:pBdr>
        <w:spacing w:before="100" w:after="100"/>
      </w:pPr>
      <w:r>
        <w:t>KS1/KS2 End of term tests – 60 minutes</w:t>
      </w:r>
    </w:p>
    <w:p w14:paraId="5148B68E" w14:textId="77777777" w:rsidR="00AF0210" w:rsidRDefault="00863BF5">
      <w:pPr>
        <w:pBdr>
          <w:top w:val="nil"/>
          <w:left w:val="nil"/>
          <w:bottom w:val="nil"/>
          <w:right w:val="nil"/>
          <w:between w:val="nil"/>
        </w:pBdr>
        <w:spacing w:before="100" w:after="100"/>
      </w:pPr>
      <w:r>
        <w:t xml:space="preserve">KS3/IGCSE </w:t>
      </w:r>
      <w:r w:rsidR="00221905">
        <w:t>Mid-term tests</w:t>
      </w:r>
      <w:r>
        <w:t xml:space="preserve"> - 40 or 80 minutes</w:t>
      </w:r>
    </w:p>
    <w:p w14:paraId="6D904079" w14:textId="77777777" w:rsidR="00AF0210" w:rsidRDefault="00863BF5">
      <w:pPr>
        <w:pBdr>
          <w:top w:val="nil"/>
          <w:left w:val="nil"/>
          <w:bottom w:val="nil"/>
          <w:right w:val="nil"/>
          <w:between w:val="nil"/>
        </w:pBdr>
        <w:spacing w:before="100" w:after="100"/>
      </w:pPr>
      <w:r>
        <w:t>KS3 End of term exams - 60 minutes</w:t>
      </w:r>
    </w:p>
    <w:p w14:paraId="64762004" w14:textId="4E79FDA4" w:rsidR="00C77F09" w:rsidRDefault="00221905">
      <w:pPr>
        <w:pBdr>
          <w:top w:val="nil"/>
          <w:left w:val="nil"/>
          <w:bottom w:val="nil"/>
          <w:right w:val="nil"/>
          <w:between w:val="nil"/>
        </w:pBdr>
        <w:spacing w:before="100" w:after="100"/>
      </w:pPr>
      <w:r>
        <w:t>KS4/KS5</w:t>
      </w:r>
      <w:r w:rsidR="00863BF5">
        <w:t xml:space="preserve"> - 90 minutes</w:t>
      </w:r>
    </w:p>
    <w:p w14:paraId="6D304C24" w14:textId="77777777" w:rsidR="00BC0140" w:rsidRDefault="00BC0140">
      <w:pPr>
        <w:pBdr>
          <w:top w:val="nil"/>
          <w:left w:val="nil"/>
          <w:bottom w:val="nil"/>
          <w:right w:val="nil"/>
          <w:between w:val="nil"/>
        </w:pBdr>
        <w:spacing w:before="100" w:after="100"/>
        <w:rPr>
          <w:b/>
          <w:color w:val="000000"/>
        </w:rPr>
      </w:pPr>
    </w:p>
    <w:p w14:paraId="08BAE042" w14:textId="59E4965F" w:rsidR="00BC0140" w:rsidRDefault="7D77CCF0" w:rsidP="1FA3E1E4">
      <w:pPr>
        <w:pBdr>
          <w:top w:val="nil"/>
          <w:left w:val="nil"/>
          <w:bottom w:val="nil"/>
          <w:right w:val="nil"/>
          <w:between w:val="nil"/>
        </w:pBdr>
        <w:spacing w:before="100" w:after="100"/>
        <w:rPr>
          <w:b/>
          <w:bCs/>
          <w:color w:val="000000" w:themeColor="text1"/>
        </w:rPr>
      </w:pPr>
      <w:r w:rsidRPr="1FA3E1E4">
        <w:rPr>
          <w:b/>
          <w:bCs/>
          <w:color w:val="000000" w:themeColor="text1"/>
        </w:rPr>
        <w:t xml:space="preserve">Grade Scale at Landau </w:t>
      </w:r>
      <w:proofErr w:type="spellStart"/>
      <w:r w:rsidRPr="1FA3E1E4">
        <w:rPr>
          <w:b/>
          <w:bCs/>
          <w:color w:val="000000" w:themeColor="text1"/>
        </w:rPr>
        <w:t>PreSchool</w:t>
      </w:r>
      <w:proofErr w:type="spellEnd"/>
    </w:p>
    <w:p w14:paraId="21F1CB0D" w14:textId="00DE2055" w:rsidR="00BC0140" w:rsidRDefault="6F8F1538" w:rsidP="6D212124">
      <w:pPr>
        <w:pBdr>
          <w:top w:val="nil"/>
          <w:left w:val="nil"/>
          <w:bottom w:val="nil"/>
          <w:right w:val="nil"/>
          <w:between w:val="nil"/>
        </w:pBdr>
        <w:spacing w:before="100" w:after="100"/>
      </w:pPr>
      <w:r>
        <w:t>100% - A*(Excellent)</w:t>
      </w:r>
    </w:p>
    <w:p w14:paraId="1278E9DB" w14:textId="244E9678" w:rsidR="00BC0140" w:rsidRDefault="6F8F1538" w:rsidP="6D212124">
      <w:pPr>
        <w:pBdr>
          <w:top w:val="nil"/>
          <w:left w:val="nil"/>
          <w:bottom w:val="nil"/>
          <w:right w:val="nil"/>
          <w:between w:val="nil"/>
        </w:pBdr>
        <w:spacing w:before="100" w:after="100"/>
      </w:pPr>
      <w:r>
        <w:t>80%- 99% - A (Very good)</w:t>
      </w:r>
    </w:p>
    <w:p w14:paraId="4BCD0F1D" w14:textId="7BC592A0" w:rsidR="6D212124" w:rsidRDefault="6D212124" w:rsidP="6D212124">
      <w:pPr>
        <w:spacing w:before="100" w:after="100"/>
      </w:pPr>
      <w:r>
        <w:t>66%-79% - B (Good)</w:t>
      </w:r>
    </w:p>
    <w:p w14:paraId="11607CC5" w14:textId="149B8E99" w:rsidR="00BC0140" w:rsidRDefault="6D212124" w:rsidP="6D212124">
      <w:pPr>
        <w:spacing w:before="100" w:after="100" w:line="259" w:lineRule="auto"/>
      </w:pPr>
      <w:r>
        <w:t>46%-65% - C (Satisfactory)</w:t>
      </w:r>
    </w:p>
    <w:p w14:paraId="0EC3592F" w14:textId="3862DDC8" w:rsidR="00BC0140" w:rsidRDefault="6D212124" w:rsidP="6D212124">
      <w:pPr>
        <w:spacing w:before="100" w:after="100" w:line="259" w:lineRule="auto"/>
      </w:pPr>
      <w:r>
        <w:t>0%-45% - D (Poor)</w:t>
      </w:r>
    </w:p>
    <w:p w14:paraId="2F8EB3A3" w14:textId="45DCC428" w:rsidR="6B776CA8" w:rsidRDefault="6B776CA8" w:rsidP="1FA3E1E4">
      <w:pPr>
        <w:spacing w:before="100" w:after="100" w:line="259" w:lineRule="auto"/>
      </w:pPr>
    </w:p>
    <w:p w14:paraId="70E5E5DB" w14:textId="1D898264" w:rsidR="00BC0140" w:rsidRDefault="00BC0140" w:rsidP="7D77CCF0">
      <w:pPr>
        <w:pBdr>
          <w:top w:val="nil"/>
          <w:left w:val="nil"/>
          <w:bottom w:val="nil"/>
          <w:right w:val="nil"/>
          <w:between w:val="nil"/>
        </w:pBdr>
        <w:spacing w:before="100" w:after="100"/>
        <w:rPr>
          <w:b/>
          <w:bCs/>
          <w:color w:val="000000"/>
        </w:rPr>
      </w:pPr>
    </w:p>
    <w:p w14:paraId="3EAFE83D" w14:textId="77777777" w:rsidR="00BC0140" w:rsidRDefault="00BC0140">
      <w:pPr>
        <w:pBdr>
          <w:top w:val="nil"/>
          <w:left w:val="nil"/>
          <w:bottom w:val="nil"/>
          <w:right w:val="nil"/>
          <w:between w:val="nil"/>
        </w:pBdr>
        <w:spacing w:before="100" w:after="100"/>
        <w:rPr>
          <w:b/>
          <w:color w:val="000000"/>
        </w:rPr>
      </w:pPr>
    </w:p>
    <w:p w14:paraId="3C8F0391" w14:textId="1F6BADD8" w:rsidR="00AF0210" w:rsidRDefault="00C77F09">
      <w:pPr>
        <w:pBdr>
          <w:top w:val="nil"/>
          <w:left w:val="nil"/>
          <w:bottom w:val="nil"/>
          <w:right w:val="nil"/>
          <w:between w:val="nil"/>
        </w:pBdr>
        <w:spacing w:before="100" w:after="100"/>
        <w:rPr>
          <w:b/>
          <w:color w:val="000000"/>
        </w:rPr>
      </w:pPr>
      <w:r>
        <w:rPr>
          <w:b/>
          <w:color w:val="000000"/>
        </w:rPr>
        <w:t>Grade Scale at Landau National and International Primary and Secondary</w:t>
      </w:r>
    </w:p>
    <w:p w14:paraId="5588B8DA" w14:textId="64D09164" w:rsidR="00AF0210" w:rsidRDefault="00863BF5">
      <w:pPr>
        <w:spacing w:before="100" w:after="100"/>
      </w:pPr>
      <w:r>
        <w:t>90% - A*</w:t>
      </w:r>
      <w:r w:rsidR="00C77F09">
        <w:t xml:space="preserve"> </w:t>
      </w:r>
      <w:r>
        <w:t>(Excellent)</w:t>
      </w:r>
    </w:p>
    <w:p w14:paraId="7928619A" w14:textId="77777777" w:rsidR="00AF0210" w:rsidRDefault="00863BF5">
      <w:pPr>
        <w:spacing w:before="100" w:after="100"/>
      </w:pPr>
      <w:r>
        <w:t>80% - A (Good)</w:t>
      </w:r>
    </w:p>
    <w:p w14:paraId="1D354C0E" w14:textId="77777777" w:rsidR="00AF0210" w:rsidRDefault="00863BF5">
      <w:pPr>
        <w:spacing w:before="100" w:after="100"/>
      </w:pPr>
      <w:r>
        <w:t>70% - B (Satisfactory)</w:t>
      </w:r>
    </w:p>
    <w:p w14:paraId="20B37959" w14:textId="77777777" w:rsidR="00AF0210" w:rsidRDefault="00863BF5">
      <w:pPr>
        <w:spacing w:before="100" w:after="100"/>
      </w:pPr>
      <w:r>
        <w:t>60% - C (Below satisfactory)</w:t>
      </w:r>
    </w:p>
    <w:p w14:paraId="20431105" w14:textId="77777777" w:rsidR="00AF0210" w:rsidRDefault="00863BF5">
      <w:pPr>
        <w:spacing w:before="100" w:after="100"/>
      </w:pPr>
      <w:r>
        <w:t>50% - D (Poor)</w:t>
      </w:r>
    </w:p>
    <w:p w14:paraId="47F09D72" w14:textId="77777777" w:rsidR="00AF0210" w:rsidRDefault="00863BF5">
      <w:pPr>
        <w:spacing w:before="100" w:after="100"/>
      </w:pPr>
      <w:r>
        <w:t>40% - E (Very Poor)</w:t>
      </w:r>
    </w:p>
    <w:p w14:paraId="00F90B2B" w14:textId="77777777" w:rsidR="00C77F09" w:rsidRDefault="00C77F09">
      <w:pPr>
        <w:spacing w:before="100" w:after="100"/>
      </w:pPr>
    </w:p>
    <w:p w14:paraId="6D2E1FF9" w14:textId="1D8D8BDF" w:rsidR="00C77F09" w:rsidRDefault="00C77F09">
      <w:pPr>
        <w:spacing w:before="100" w:after="100"/>
        <w:rPr>
          <w:b/>
        </w:rPr>
      </w:pPr>
      <w:r w:rsidRPr="00C77F09">
        <w:rPr>
          <w:b/>
        </w:rPr>
        <w:t>IGCSE Equivalents</w:t>
      </w:r>
    </w:p>
    <w:p w14:paraId="5A3BA521" w14:textId="236EEB34" w:rsidR="00C77F09" w:rsidRDefault="00C77F09">
      <w:pPr>
        <w:spacing w:before="100" w:after="100"/>
      </w:pPr>
      <w:r>
        <w:t>9 – A*</w:t>
      </w:r>
    </w:p>
    <w:p w14:paraId="714200BB" w14:textId="5704C463" w:rsidR="00C77F09" w:rsidRDefault="00C77F09">
      <w:pPr>
        <w:spacing w:before="100" w:after="100"/>
      </w:pPr>
      <w:r>
        <w:t>8 – A</w:t>
      </w:r>
    </w:p>
    <w:p w14:paraId="0C22F3C8" w14:textId="18A11B87" w:rsidR="00C77F09" w:rsidRDefault="00C77F09">
      <w:pPr>
        <w:spacing w:before="100" w:after="100"/>
      </w:pPr>
      <w:r>
        <w:t>7 – A-</w:t>
      </w:r>
    </w:p>
    <w:p w14:paraId="77A9CDA0" w14:textId="1C8CB2AF" w:rsidR="00C77F09" w:rsidRDefault="00C77F09">
      <w:pPr>
        <w:spacing w:before="100" w:after="100"/>
      </w:pPr>
      <w:r>
        <w:t>6 – B+</w:t>
      </w:r>
    </w:p>
    <w:p w14:paraId="3342964C" w14:textId="1421F47C" w:rsidR="00C77F09" w:rsidRDefault="00C77F09">
      <w:pPr>
        <w:spacing w:before="100" w:after="100"/>
      </w:pPr>
      <w:r>
        <w:t>5 – B-/C+</w:t>
      </w:r>
    </w:p>
    <w:p w14:paraId="77022E69" w14:textId="45BE5F87" w:rsidR="00C77F09" w:rsidRDefault="00C77F09">
      <w:pPr>
        <w:spacing w:before="100" w:after="100"/>
      </w:pPr>
      <w:r>
        <w:t>4 – C</w:t>
      </w:r>
    </w:p>
    <w:p w14:paraId="75ACE2B4" w14:textId="767DB460" w:rsidR="00C77F09" w:rsidRDefault="00C77F09">
      <w:pPr>
        <w:spacing w:before="100" w:after="100"/>
      </w:pPr>
      <w:r>
        <w:t>3 – D</w:t>
      </w:r>
    </w:p>
    <w:p w14:paraId="336386A6" w14:textId="6E2B6E85" w:rsidR="00C77F09" w:rsidRDefault="00C77F09">
      <w:pPr>
        <w:spacing w:before="100" w:after="100"/>
      </w:pPr>
      <w:r>
        <w:t>2 – E</w:t>
      </w:r>
    </w:p>
    <w:p w14:paraId="4F7DBD56" w14:textId="6BC3A7B4" w:rsidR="00C77F09" w:rsidRDefault="00C77F09">
      <w:pPr>
        <w:pBdr>
          <w:bottom w:val="single" w:sz="12" w:space="1" w:color="auto"/>
        </w:pBdr>
        <w:spacing w:before="100" w:after="100"/>
      </w:pPr>
      <w:r>
        <w:t xml:space="preserve">1 </w:t>
      </w:r>
      <w:r w:rsidR="00820873">
        <w:t>–</w:t>
      </w:r>
      <w:r>
        <w:t xml:space="preserve"> F</w:t>
      </w:r>
    </w:p>
    <w:p w14:paraId="4E0CC797" w14:textId="77777777" w:rsidR="00820873" w:rsidRDefault="00820873">
      <w:pPr>
        <w:pBdr>
          <w:bottom w:val="single" w:sz="12" w:space="1" w:color="auto"/>
        </w:pBdr>
        <w:spacing w:before="100" w:after="100"/>
      </w:pPr>
    </w:p>
    <w:p w14:paraId="390454EB" w14:textId="77777777" w:rsidR="008E171C" w:rsidRDefault="008E171C">
      <w:pPr>
        <w:spacing w:before="100" w:after="100"/>
      </w:pPr>
    </w:p>
    <w:p w14:paraId="44429547" w14:textId="79549BD7" w:rsidR="008E171C" w:rsidRPr="009D4FBF" w:rsidRDefault="008E171C" w:rsidP="1FA3E1E4">
      <w:pPr>
        <w:spacing w:before="100" w:after="100"/>
        <w:rPr>
          <w:b/>
          <w:bCs/>
          <w:color w:val="000000" w:themeColor="text1"/>
        </w:rPr>
      </w:pPr>
      <w:r w:rsidRPr="009D4FBF">
        <w:rPr>
          <w:b/>
          <w:bCs/>
          <w:color w:val="000000" w:themeColor="text1"/>
        </w:rPr>
        <w:t>STUDENT PROGRESS TRACKING PROCEDURES</w:t>
      </w:r>
      <w:r w:rsidR="6B776CA8" w:rsidRPr="009D4FBF">
        <w:rPr>
          <w:b/>
          <w:bCs/>
          <w:color w:val="000000" w:themeColor="text1"/>
        </w:rPr>
        <w:t xml:space="preserve"> </w:t>
      </w:r>
    </w:p>
    <w:p w14:paraId="6FF6DD2B" w14:textId="58930435" w:rsidR="008E171C" w:rsidRDefault="008E171C" w:rsidP="1FA3E1E4">
      <w:pPr>
        <w:spacing w:before="100" w:after="100"/>
        <w:rPr>
          <w:b/>
          <w:bCs/>
          <w:highlight w:val="yellow"/>
        </w:rPr>
      </w:pPr>
    </w:p>
    <w:p w14:paraId="043612E7" w14:textId="20B211A2" w:rsidR="008E171C" w:rsidRDefault="6B776CA8" w:rsidP="1FA3E1E4">
      <w:pPr>
        <w:spacing w:before="100" w:after="100"/>
        <w:rPr>
          <w:b/>
          <w:bCs/>
        </w:rPr>
      </w:pPr>
      <w:proofErr w:type="spellStart"/>
      <w:r w:rsidRPr="1FA3E1E4">
        <w:rPr>
          <w:b/>
          <w:bCs/>
        </w:rPr>
        <w:t>PreSchool</w:t>
      </w:r>
      <w:proofErr w:type="spellEnd"/>
      <w:r w:rsidRPr="1FA3E1E4">
        <w:rPr>
          <w:b/>
          <w:bCs/>
        </w:rPr>
        <w:t xml:space="preserve"> </w:t>
      </w:r>
    </w:p>
    <w:p w14:paraId="06C7F333" w14:textId="122DDC25" w:rsidR="008E171C" w:rsidRDefault="224D9A0B" w:rsidP="1FA3E1E4">
      <w:pPr>
        <w:pStyle w:val="aa"/>
        <w:numPr>
          <w:ilvl w:val="0"/>
          <w:numId w:val="4"/>
        </w:numPr>
        <w:spacing w:before="100" w:after="100"/>
        <w:rPr>
          <w:b/>
          <w:bCs/>
          <w:color w:val="000000" w:themeColor="text1"/>
        </w:rPr>
      </w:pPr>
      <w:r w:rsidRPr="1FA3E1E4">
        <w:rPr>
          <w:color w:val="000000" w:themeColor="text1"/>
        </w:rPr>
        <w:t>Student grades will be analyzed by Mainstream Teachers and Academic Coordinator/Campus Manager</w:t>
      </w:r>
    </w:p>
    <w:p w14:paraId="2D861966" w14:textId="2C66C4E6" w:rsidR="008E171C" w:rsidRDefault="008E171C" w:rsidP="1FA3E1E4">
      <w:pPr>
        <w:pStyle w:val="aa"/>
        <w:numPr>
          <w:ilvl w:val="0"/>
          <w:numId w:val="4"/>
        </w:numPr>
        <w:spacing w:before="100" w:after="100"/>
        <w:rPr>
          <w:b/>
          <w:bCs/>
          <w:color w:val="000000" w:themeColor="text1"/>
        </w:rPr>
      </w:pPr>
      <w:r w:rsidRPr="1FA3E1E4">
        <w:rPr>
          <w:color w:val="000000" w:themeColor="text1"/>
        </w:rPr>
        <w:t xml:space="preserve"> </w:t>
      </w:r>
      <w:r w:rsidR="224D9A0B" w:rsidRPr="1FA3E1E4">
        <w:rPr>
          <w:color w:val="000000" w:themeColor="text1"/>
        </w:rPr>
        <w:t>Mainstream Teachers and Academic Coordinator/Campus Manager</w:t>
      </w:r>
      <w:r w:rsidR="6B776CA8" w:rsidRPr="1FA3E1E4">
        <w:rPr>
          <w:color w:val="000000" w:themeColor="text1"/>
        </w:rPr>
        <w:t xml:space="preserve"> </w:t>
      </w:r>
      <w:r w:rsidRPr="1FA3E1E4">
        <w:rPr>
          <w:color w:val="000000" w:themeColor="text1"/>
        </w:rPr>
        <w:t>meet with the Parents of underperforming students in their subjects.</w:t>
      </w:r>
    </w:p>
    <w:p w14:paraId="084CE875" w14:textId="4EF5E0E4" w:rsidR="008E171C" w:rsidRDefault="6B776CA8" w:rsidP="1FA3E1E4">
      <w:pPr>
        <w:pStyle w:val="aa"/>
        <w:numPr>
          <w:ilvl w:val="0"/>
          <w:numId w:val="4"/>
        </w:numPr>
        <w:spacing w:before="100" w:after="100"/>
        <w:rPr>
          <w:b/>
          <w:bCs/>
          <w:color w:val="000000" w:themeColor="text1"/>
        </w:rPr>
      </w:pPr>
      <w:r w:rsidRPr="1FA3E1E4">
        <w:rPr>
          <w:color w:val="000000" w:themeColor="text1"/>
        </w:rPr>
        <w:t xml:space="preserve">If students` grades are below 60%, the students` MT is supposed to organize support lessons for them.   </w:t>
      </w:r>
    </w:p>
    <w:p w14:paraId="415E2013" w14:textId="3CC66609" w:rsidR="008E171C" w:rsidRDefault="008E171C" w:rsidP="1FA3E1E4">
      <w:pPr>
        <w:pStyle w:val="aa"/>
        <w:numPr>
          <w:ilvl w:val="0"/>
          <w:numId w:val="4"/>
        </w:numPr>
        <w:spacing w:before="100" w:after="100"/>
        <w:rPr>
          <w:b/>
          <w:bCs/>
          <w:color w:val="000000" w:themeColor="text1"/>
        </w:rPr>
      </w:pPr>
      <w:r w:rsidRPr="1FA3E1E4">
        <w:rPr>
          <w:color w:val="000000" w:themeColor="text1"/>
        </w:rPr>
        <w:t>Certificates and other forms of recognition are issued as well in order to motivate runners-up and high achievers.</w:t>
      </w:r>
    </w:p>
    <w:p w14:paraId="58EAE7A5" w14:textId="51B58A34" w:rsidR="1FA3E1E4" w:rsidRDefault="1FA3E1E4" w:rsidP="1FA3E1E4">
      <w:pPr>
        <w:pStyle w:val="aa"/>
        <w:numPr>
          <w:ilvl w:val="0"/>
          <w:numId w:val="4"/>
        </w:numPr>
        <w:spacing w:before="100" w:after="100"/>
        <w:rPr>
          <w:b/>
          <w:bCs/>
          <w:color w:val="000000" w:themeColor="text1"/>
        </w:rPr>
      </w:pPr>
    </w:p>
    <w:p w14:paraId="2541B85F" w14:textId="26F9B620" w:rsidR="1FA3E1E4" w:rsidRDefault="1FA3E1E4" w:rsidP="1FA3E1E4">
      <w:pPr>
        <w:spacing w:before="100" w:after="100"/>
        <w:rPr>
          <w:b/>
          <w:bCs/>
          <w:color w:val="000000" w:themeColor="text1"/>
        </w:rPr>
      </w:pPr>
      <w:r w:rsidRPr="1FA3E1E4">
        <w:rPr>
          <w:b/>
          <w:bCs/>
          <w:color w:val="000000" w:themeColor="text1"/>
        </w:rPr>
        <w:t>Local, International Primary and Secondary</w:t>
      </w:r>
    </w:p>
    <w:p w14:paraId="7334E48B" w14:textId="061E8DA3" w:rsidR="008E171C" w:rsidRDefault="224D9A0B" w:rsidP="008E171C">
      <w:pPr>
        <w:pStyle w:val="aa"/>
        <w:numPr>
          <w:ilvl w:val="0"/>
          <w:numId w:val="19"/>
        </w:numPr>
        <w:spacing w:before="100" w:after="100"/>
        <w:jc w:val="both"/>
        <w:rPr>
          <w:color w:val="000000" w:themeColor="text1"/>
        </w:rPr>
      </w:pPr>
      <w:r w:rsidRPr="224D9A0B">
        <w:rPr>
          <w:color w:val="000000" w:themeColor="text1"/>
        </w:rPr>
        <w:t xml:space="preserve">Student grades will be </w:t>
      </w:r>
      <w:proofErr w:type="spellStart"/>
      <w:r w:rsidRPr="224D9A0B">
        <w:rPr>
          <w:color w:val="000000" w:themeColor="text1"/>
        </w:rPr>
        <w:t>analysed</w:t>
      </w:r>
      <w:proofErr w:type="spellEnd"/>
      <w:r w:rsidRPr="224D9A0B">
        <w:rPr>
          <w:color w:val="000000" w:themeColor="text1"/>
        </w:rPr>
        <w:t xml:space="preserve"> by Subject Teachers and Heads of Departments</w:t>
      </w:r>
    </w:p>
    <w:p w14:paraId="19F55F11" w14:textId="2A5CC589" w:rsidR="008E171C" w:rsidRDefault="008E171C" w:rsidP="008E171C">
      <w:pPr>
        <w:pStyle w:val="aa"/>
        <w:numPr>
          <w:ilvl w:val="0"/>
          <w:numId w:val="19"/>
        </w:numPr>
        <w:spacing w:before="100" w:after="100"/>
        <w:jc w:val="both"/>
        <w:rPr>
          <w:color w:val="000000" w:themeColor="text1"/>
        </w:rPr>
      </w:pPr>
      <w:r w:rsidRPr="1FA3E1E4">
        <w:rPr>
          <w:color w:val="000000" w:themeColor="text1"/>
        </w:rPr>
        <w:t>Heads of Departments, Campus Coordinators or Deputy Principals meet with the Parents of underperforming students in their subjects.</w:t>
      </w:r>
    </w:p>
    <w:p w14:paraId="73EFF102" w14:textId="611D3F44" w:rsidR="008E171C" w:rsidRDefault="008E171C" w:rsidP="008E171C">
      <w:pPr>
        <w:pStyle w:val="aa"/>
        <w:numPr>
          <w:ilvl w:val="0"/>
          <w:numId w:val="19"/>
        </w:numPr>
        <w:spacing w:before="100" w:after="100"/>
        <w:jc w:val="both"/>
        <w:rPr>
          <w:color w:val="000000" w:themeColor="text1"/>
        </w:rPr>
      </w:pPr>
      <w:r>
        <w:rPr>
          <w:color w:val="000000" w:themeColor="text1"/>
        </w:rPr>
        <w:t>Suggested dates for these meetings:</w:t>
      </w:r>
      <w:r w:rsidRPr="00F65C50">
        <w:rPr>
          <w:b/>
          <w:color w:val="000000" w:themeColor="text1"/>
        </w:rPr>
        <w:t xml:space="preserve"> </w:t>
      </w:r>
      <w:r w:rsidR="00F65C50" w:rsidRPr="00F65C50">
        <w:rPr>
          <w:b/>
          <w:color w:val="000000" w:themeColor="text1"/>
        </w:rPr>
        <w:t xml:space="preserve">Late </w:t>
      </w:r>
      <w:r w:rsidR="00F65C50">
        <w:rPr>
          <w:b/>
          <w:color w:val="000000" w:themeColor="text1"/>
        </w:rPr>
        <w:t>November</w:t>
      </w:r>
      <w:r w:rsidRPr="008E171C">
        <w:rPr>
          <w:b/>
          <w:color w:val="000000" w:themeColor="text1"/>
        </w:rPr>
        <w:t xml:space="preserve"> and </w:t>
      </w:r>
      <w:r w:rsidR="00F6364A">
        <w:rPr>
          <w:b/>
          <w:color w:val="000000" w:themeColor="text1"/>
        </w:rPr>
        <w:t xml:space="preserve">Early </w:t>
      </w:r>
      <w:r w:rsidRPr="008E171C">
        <w:rPr>
          <w:b/>
          <w:color w:val="000000" w:themeColor="text1"/>
        </w:rPr>
        <w:t>March</w:t>
      </w:r>
    </w:p>
    <w:p w14:paraId="66E82EE5" w14:textId="77777777" w:rsidR="008E171C" w:rsidRDefault="008E171C" w:rsidP="008E171C">
      <w:pPr>
        <w:pStyle w:val="aa"/>
        <w:numPr>
          <w:ilvl w:val="0"/>
          <w:numId w:val="19"/>
        </w:numPr>
        <w:spacing w:before="100" w:after="100"/>
        <w:jc w:val="both"/>
        <w:rPr>
          <w:color w:val="000000" w:themeColor="text1"/>
        </w:rPr>
      </w:pPr>
      <w:r>
        <w:rPr>
          <w:color w:val="000000" w:themeColor="text1"/>
        </w:rPr>
        <w:lastRenderedPageBreak/>
        <w:t>Deputies and the Principal meet with the Parents of underperforming students in core subjects and IGCSE’s/A Levels.</w:t>
      </w:r>
    </w:p>
    <w:p w14:paraId="055E8FDD" w14:textId="4220A4FD" w:rsidR="008E171C" w:rsidRDefault="008E171C" w:rsidP="008E171C">
      <w:pPr>
        <w:pStyle w:val="aa"/>
        <w:numPr>
          <w:ilvl w:val="0"/>
          <w:numId w:val="19"/>
        </w:numPr>
        <w:spacing w:before="100" w:after="100"/>
        <w:jc w:val="both"/>
        <w:rPr>
          <w:color w:val="000000" w:themeColor="text1"/>
        </w:rPr>
      </w:pPr>
      <w:r>
        <w:rPr>
          <w:color w:val="000000" w:themeColor="text1"/>
        </w:rPr>
        <w:t xml:space="preserve">Formal </w:t>
      </w:r>
      <w:r w:rsidR="00C510C0">
        <w:rPr>
          <w:color w:val="000000" w:themeColor="text1"/>
        </w:rPr>
        <w:t xml:space="preserve">Warning </w:t>
      </w:r>
      <w:r>
        <w:rPr>
          <w:color w:val="000000" w:themeColor="text1"/>
        </w:rPr>
        <w:t>Letters are issued as a summary note of every meeting.</w:t>
      </w:r>
    </w:p>
    <w:p w14:paraId="0138AC69" w14:textId="3991FB58" w:rsidR="008E171C" w:rsidRDefault="008E171C" w:rsidP="008E171C">
      <w:pPr>
        <w:pStyle w:val="aa"/>
        <w:numPr>
          <w:ilvl w:val="0"/>
          <w:numId w:val="19"/>
        </w:numPr>
        <w:spacing w:before="100" w:after="100"/>
        <w:jc w:val="both"/>
        <w:rPr>
          <w:color w:val="000000" w:themeColor="text1"/>
        </w:rPr>
      </w:pPr>
      <w:r>
        <w:rPr>
          <w:color w:val="000000" w:themeColor="text1"/>
        </w:rPr>
        <w:t xml:space="preserve">Suggested dates for these meetings: </w:t>
      </w:r>
      <w:r>
        <w:rPr>
          <w:b/>
          <w:color w:val="000000" w:themeColor="text1"/>
        </w:rPr>
        <w:t xml:space="preserve">Early </w:t>
      </w:r>
      <w:r w:rsidRPr="008E171C">
        <w:rPr>
          <w:b/>
          <w:color w:val="000000" w:themeColor="text1"/>
        </w:rPr>
        <w:t xml:space="preserve">January and </w:t>
      </w:r>
      <w:r w:rsidR="00F6364A">
        <w:rPr>
          <w:b/>
          <w:color w:val="000000" w:themeColor="text1"/>
        </w:rPr>
        <w:t xml:space="preserve">Early </w:t>
      </w:r>
      <w:r w:rsidRPr="008E171C">
        <w:rPr>
          <w:b/>
          <w:color w:val="000000" w:themeColor="text1"/>
        </w:rPr>
        <w:t>April</w:t>
      </w:r>
    </w:p>
    <w:p w14:paraId="175F5742" w14:textId="5ACE946B" w:rsidR="008E171C" w:rsidRDefault="008E171C" w:rsidP="008E171C">
      <w:pPr>
        <w:pStyle w:val="aa"/>
        <w:numPr>
          <w:ilvl w:val="0"/>
          <w:numId w:val="19"/>
        </w:numPr>
        <w:spacing w:before="100" w:after="100"/>
        <w:jc w:val="both"/>
        <w:rPr>
          <w:color w:val="000000" w:themeColor="text1"/>
        </w:rPr>
      </w:pPr>
      <w:r>
        <w:rPr>
          <w:color w:val="000000" w:themeColor="text1"/>
        </w:rPr>
        <w:t>Formal</w:t>
      </w:r>
      <w:r w:rsidR="00C510C0">
        <w:rPr>
          <w:color w:val="000000" w:themeColor="text1"/>
        </w:rPr>
        <w:t xml:space="preserve"> Appreciation</w:t>
      </w:r>
      <w:r>
        <w:rPr>
          <w:color w:val="000000" w:themeColor="text1"/>
        </w:rPr>
        <w:t xml:space="preserve"> Letters are issued to Students who excel in all subjects.</w:t>
      </w:r>
    </w:p>
    <w:p w14:paraId="71F5F58B" w14:textId="3FA339DF" w:rsidR="008E171C" w:rsidRPr="008E171C" w:rsidRDefault="008E171C" w:rsidP="008E171C">
      <w:pPr>
        <w:pStyle w:val="aa"/>
        <w:numPr>
          <w:ilvl w:val="0"/>
          <w:numId w:val="19"/>
        </w:numPr>
        <w:spacing w:before="100" w:after="100"/>
        <w:jc w:val="both"/>
        <w:rPr>
          <w:color w:val="000000" w:themeColor="text1"/>
        </w:rPr>
      </w:pPr>
      <w:r w:rsidRPr="1FA3E1E4">
        <w:rPr>
          <w:color w:val="000000" w:themeColor="text1"/>
        </w:rPr>
        <w:t>Certificates and other forms of recognition are issued as well in order to motivate students.</w:t>
      </w:r>
    </w:p>
    <w:p w14:paraId="564DBAE4" w14:textId="5703CAF6" w:rsidR="6B776CA8" w:rsidRDefault="6B776CA8" w:rsidP="6B776CA8">
      <w:pPr>
        <w:spacing w:before="100" w:after="100"/>
        <w:rPr>
          <w:color w:val="000000" w:themeColor="text1"/>
        </w:rPr>
      </w:pPr>
    </w:p>
    <w:p w14:paraId="74D4F3D4" w14:textId="77777777" w:rsidR="00AF0210" w:rsidRDefault="00863BF5">
      <w:pPr>
        <w:pBdr>
          <w:top w:val="nil"/>
          <w:left w:val="nil"/>
          <w:bottom w:val="nil"/>
          <w:right w:val="nil"/>
          <w:between w:val="nil"/>
        </w:pBdr>
        <w:spacing w:before="100" w:after="100"/>
        <w:rPr>
          <w:color w:val="000000"/>
        </w:rPr>
      </w:pPr>
      <w:r>
        <w:rPr>
          <w:b/>
          <w:color w:val="000000"/>
        </w:rPr>
        <w:t xml:space="preserve">How are children involved in assessment, feedback and target setting? </w:t>
      </w:r>
    </w:p>
    <w:p w14:paraId="289B0EEB" w14:textId="77777777" w:rsidR="00AF0210" w:rsidRDefault="00863BF5">
      <w:pPr>
        <w:pBdr>
          <w:top w:val="nil"/>
          <w:left w:val="nil"/>
          <w:bottom w:val="nil"/>
          <w:right w:val="nil"/>
          <w:between w:val="nil"/>
        </w:pBdr>
        <w:spacing w:before="100" w:after="100"/>
        <w:rPr>
          <w:color w:val="000000"/>
        </w:rPr>
      </w:pPr>
      <w:r>
        <w:rPr>
          <w:color w:val="000000"/>
        </w:rPr>
        <w:t xml:space="preserve">Students engage in ongoing formative assessment throughout the year. Teachers provide regular feedback through marking, feedback and questioning. In all year groups, students are provided with a progress report every half term. Tutor time and pastoral support enables students to engage with their progress reports through self-evaluation so that they can set personal targets to help them achieve their target grades. </w:t>
      </w:r>
    </w:p>
    <w:p w14:paraId="3C3EEB5E" w14:textId="237AC056" w:rsidR="00AF0210" w:rsidRDefault="00863BF5" w:rsidP="1FA3E1E4">
      <w:pPr>
        <w:pBdr>
          <w:top w:val="nil"/>
          <w:left w:val="nil"/>
          <w:bottom w:val="nil"/>
          <w:right w:val="nil"/>
          <w:between w:val="nil"/>
        </w:pBdr>
        <w:spacing w:before="100" w:after="100"/>
        <w:rPr>
          <w:color w:val="000000" w:themeColor="text1"/>
          <w:highlight w:val="yellow"/>
        </w:rPr>
      </w:pPr>
      <w:r w:rsidRPr="1FA3E1E4">
        <w:rPr>
          <w:b/>
          <w:bCs/>
          <w:color w:val="000000" w:themeColor="text1"/>
        </w:rPr>
        <w:t xml:space="preserve">How are parents involved in assessment and feedback? </w:t>
      </w:r>
    </w:p>
    <w:p w14:paraId="367DB349" w14:textId="080B5B03" w:rsidR="00AF0210" w:rsidRDefault="00AF0210" w:rsidP="1FA3E1E4">
      <w:pPr>
        <w:pBdr>
          <w:top w:val="nil"/>
          <w:left w:val="nil"/>
          <w:bottom w:val="nil"/>
          <w:right w:val="nil"/>
          <w:between w:val="nil"/>
        </w:pBdr>
        <w:spacing w:before="100" w:after="100"/>
        <w:rPr>
          <w:color w:val="000000" w:themeColor="text1"/>
          <w:highlight w:val="yellow"/>
        </w:rPr>
      </w:pPr>
    </w:p>
    <w:p w14:paraId="65459072" w14:textId="35FC2C53" w:rsidR="00AF0210" w:rsidRDefault="6B776CA8" w:rsidP="1FA3E1E4">
      <w:pPr>
        <w:pBdr>
          <w:top w:val="nil"/>
          <w:left w:val="nil"/>
          <w:bottom w:val="nil"/>
          <w:right w:val="nil"/>
          <w:between w:val="nil"/>
        </w:pBdr>
        <w:spacing w:before="100" w:after="100"/>
        <w:rPr>
          <w:b/>
          <w:bCs/>
          <w:color w:val="000000" w:themeColor="text1"/>
        </w:rPr>
      </w:pPr>
      <w:r w:rsidRPr="1FA3E1E4">
        <w:rPr>
          <w:b/>
          <w:bCs/>
          <w:color w:val="000000" w:themeColor="text1"/>
        </w:rPr>
        <w:t xml:space="preserve">At </w:t>
      </w:r>
      <w:proofErr w:type="spellStart"/>
      <w:r w:rsidRPr="1FA3E1E4">
        <w:rPr>
          <w:b/>
          <w:bCs/>
          <w:color w:val="000000" w:themeColor="text1"/>
        </w:rPr>
        <w:t>PreSchool</w:t>
      </w:r>
      <w:proofErr w:type="spellEnd"/>
      <w:r w:rsidRPr="1FA3E1E4">
        <w:rPr>
          <w:b/>
          <w:bCs/>
          <w:color w:val="000000" w:themeColor="text1"/>
        </w:rPr>
        <w:t>:</w:t>
      </w:r>
    </w:p>
    <w:p w14:paraId="24DE8CBD" w14:textId="463E32A9" w:rsidR="00AF0210" w:rsidRDefault="00863BF5" w:rsidP="1FA3E1E4">
      <w:pPr>
        <w:pStyle w:val="aa"/>
        <w:numPr>
          <w:ilvl w:val="0"/>
          <w:numId w:val="3"/>
        </w:numPr>
        <w:pBdr>
          <w:top w:val="nil"/>
          <w:left w:val="nil"/>
          <w:bottom w:val="nil"/>
          <w:right w:val="nil"/>
          <w:between w:val="nil"/>
        </w:pBdr>
        <w:spacing w:before="100" w:after="100"/>
        <w:rPr>
          <w:color w:val="000000" w:themeColor="text1"/>
        </w:rPr>
      </w:pPr>
      <w:r w:rsidRPr="1FA3E1E4">
        <w:rPr>
          <w:color w:val="000000" w:themeColor="text1"/>
        </w:rPr>
        <w:t>Weekly progress reports</w:t>
      </w:r>
    </w:p>
    <w:p w14:paraId="2EC45784" w14:textId="5ACD3AED" w:rsidR="00AF0210" w:rsidRDefault="00863BF5" w:rsidP="1FA3E1E4">
      <w:pPr>
        <w:pStyle w:val="aa"/>
        <w:numPr>
          <w:ilvl w:val="0"/>
          <w:numId w:val="3"/>
        </w:numPr>
        <w:pBdr>
          <w:top w:val="nil"/>
          <w:left w:val="nil"/>
          <w:bottom w:val="nil"/>
          <w:right w:val="nil"/>
          <w:between w:val="nil"/>
        </w:pBdr>
        <w:spacing w:before="100" w:after="100"/>
        <w:rPr>
          <w:color w:val="000000" w:themeColor="text1"/>
        </w:rPr>
      </w:pPr>
      <w:r w:rsidRPr="1FA3E1E4">
        <w:rPr>
          <w:color w:val="000000" w:themeColor="text1"/>
        </w:rPr>
        <w:t>Individual PTMs. S</w:t>
      </w:r>
      <w:r w:rsidR="008E171C" w:rsidRPr="1FA3E1E4">
        <w:rPr>
          <w:color w:val="000000" w:themeColor="text1"/>
        </w:rPr>
        <w:t>uggested dates for these meetings:</w:t>
      </w:r>
      <w:r w:rsidR="008E171C" w:rsidRPr="1FA3E1E4">
        <w:rPr>
          <w:b/>
          <w:bCs/>
          <w:color w:val="000000" w:themeColor="text1"/>
        </w:rPr>
        <w:t xml:space="preserve"> </w:t>
      </w:r>
      <w:r w:rsidR="00F65C50" w:rsidRPr="1FA3E1E4">
        <w:rPr>
          <w:b/>
          <w:bCs/>
          <w:color w:val="000000" w:themeColor="text1"/>
        </w:rPr>
        <w:t>Late December</w:t>
      </w:r>
      <w:r w:rsidR="008E171C" w:rsidRPr="1FA3E1E4">
        <w:rPr>
          <w:b/>
          <w:bCs/>
          <w:color w:val="000000" w:themeColor="text1"/>
        </w:rPr>
        <w:t xml:space="preserve"> and </w:t>
      </w:r>
      <w:r w:rsidR="00F6364A" w:rsidRPr="1FA3E1E4">
        <w:rPr>
          <w:b/>
          <w:bCs/>
          <w:color w:val="000000" w:themeColor="text1"/>
        </w:rPr>
        <w:t xml:space="preserve">Early </w:t>
      </w:r>
      <w:r w:rsidR="008E171C" w:rsidRPr="1FA3E1E4">
        <w:rPr>
          <w:b/>
          <w:bCs/>
          <w:color w:val="000000" w:themeColor="text1"/>
        </w:rPr>
        <w:t>March</w:t>
      </w:r>
    </w:p>
    <w:p w14:paraId="5F980D6F" w14:textId="0582BE69" w:rsidR="00AF0210" w:rsidRDefault="1FA3E1E4" w:rsidP="1FA3E1E4">
      <w:pPr>
        <w:pBdr>
          <w:top w:val="nil"/>
          <w:left w:val="nil"/>
          <w:bottom w:val="nil"/>
          <w:right w:val="nil"/>
          <w:between w:val="nil"/>
        </w:pBdr>
        <w:spacing w:before="100" w:after="100"/>
        <w:rPr>
          <w:b/>
          <w:bCs/>
          <w:color w:val="000000"/>
        </w:rPr>
      </w:pPr>
      <w:r w:rsidRPr="1FA3E1E4">
        <w:rPr>
          <w:b/>
          <w:bCs/>
          <w:color w:val="000000" w:themeColor="text1"/>
        </w:rPr>
        <w:t>At Local, International Primary and Secondary</w:t>
      </w:r>
    </w:p>
    <w:p w14:paraId="674840C6" w14:textId="77777777" w:rsidR="00AF0210" w:rsidRDefault="00863BF5">
      <w:pPr>
        <w:numPr>
          <w:ilvl w:val="0"/>
          <w:numId w:val="8"/>
        </w:numPr>
        <w:pBdr>
          <w:top w:val="nil"/>
          <w:left w:val="nil"/>
          <w:bottom w:val="nil"/>
          <w:right w:val="nil"/>
          <w:between w:val="nil"/>
        </w:pBdr>
        <w:spacing w:before="100" w:after="100"/>
        <w:rPr>
          <w:color w:val="000000"/>
        </w:rPr>
      </w:pPr>
      <w:r>
        <w:rPr>
          <w:color w:val="000000"/>
        </w:rPr>
        <w:t xml:space="preserve">Regular progress reports </w:t>
      </w:r>
    </w:p>
    <w:p w14:paraId="59E9E9E2" w14:textId="77777777" w:rsidR="00AF0210" w:rsidRDefault="00863BF5">
      <w:pPr>
        <w:numPr>
          <w:ilvl w:val="0"/>
          <w:numId w:val="8"/>
        </w:numPr>
        <w:pBdr>
          <w:top w:val="nil"/>
          <w:left w:val="nil"/>
          <w:bottom w:val="nil"/>
          <w:right w:val="nil"/>
          <w:between w:val="nil"/>
        </w:pBdr>
        <w:spacing w:before="100" w:after="100"/>
        <w:rPr>
          <w:color w:val="000000"/>
        </w:rPr>
      </w:pPr>
      <w:r>
        <w:rPr>
          <w:color w:val="000000"/>
        </w:rPr>
        <w:t>Parent/</w:t>
      </w:r>
      <w:proofErr w:type="spellStart"/>
      <w:r>
        <w:rPr>
          <w:color w:val="000000"/>
        </w:rPr>
        <w:t>carers</w:t>
      </w:r>
      <w:proofErr w:type="spellEnd"/>
      <w:r>
        <w:rPr>
          <w:color w:val="000000"/>
        </w:rPr>
        <w:t xml:space="preserve"> evening </w:t>
      </w:r>
    </w:p>
    <w:p w14:paraId="7DBE69E6" w14:textId="77777777" w:rsidR="00AF0210" w:rsidRDefault="00863BF5">
      <w:pPr>
        <w:numPr>
          <w:ilvl w:val="0"/>
          <w:numId w:val="8"/>
        </w:numPr>
        <w:pBdr>
          <w:top w:val="nil"/>
          <w:left w:val="nil"/>
          <w:bottom w:val="nil"/>
          <w:right w:val="nil"/>
          <w:between w:val="nil"/>
        </w:pBdr>
        <w:spacing w:before="100" w:after="100"/>
        <w:rPr>
          <w:color w:val="000000"/>
        </w:rPr>
      </w:pPr>
      <w:r>
        <w:rPr>
          <w:color w:val="000000"/>
        </w:rPr>
        <w:t xml:space="preserve">School Management system comments/feedback </w:t>
      </w:r>
    </w:p>
    <w:p w14:paraId="0CF1A4DA" w14:textId="77777777" w:rsidR="00AF0210" w:rsidRDefault="00863BF5">
      <w:pPr>
        <w:numPr>
          <w:ilvl w:val="0"/>
          <w:numId w:val="8"/>
        </w:numPr>
        <w:pBdr>
          <w:top w:val="nil"/>
          <w:left w:val="nil"/>
          <w:bottom w:val="nil"/>
          <w:right w:val="nil"/>
          <w:between w:val="nil"/>
        </w:pBdr>
        <w:spacing w:before="100" w:after="100"/>
        <w:rPr>
          <w:color w:val="000000"/>
        </w:rPr>
      </w:pPr>
      <w:r w:rsidRPr="1FA3E1E4">
        <w:rPr>
          <w:color w:val="000000" w:themeColor="text1"/>
        </w:rPr>
        <w:t>Mock Exam Results</w:t>
      </w:r>
    </w:p>
    <w:p w14:paraId="2D4E0242" w14:textId="77777777" w:rsidR="00AF0210" w:rsidRDefault="00863BF5">
      <w:pPr>
        <w:pBdr>
          <w:top w:val="nil"/>
          <w:left w:val="nil"/>
          <w:bottom w:val="nil"/>
          <w:right w:val="nil"/>
          <w:between w:val="nil"/>
        </w:pBdr>
        <w:spacing w:before="100" w:after="100"/>
        <w:rPr>
          <w:color w:val="000000"/>
        </w:rPr>
      </w:pPr>
      <w:r>
        <w:rPr>
          <w:b/>
          <w:color w:val="000000"/>
        </w:rPr>
        <w:t xml:space="preserve">Monitoring of this policy </w:t>
      </w:r>
    </w:p>
    <w:p w14:paraId="24B96742" w14:textId="77777777" w:rsidR="00AF0210" w:rsidRDefault="00863BF5">
      <w:pPr>
        <w:pBdr>
          <w:top w:val="nil"/>
          <w:left w:val="nil"/>
          <w:bottom w:val="nil"/>
          <w:right w:val="nil"/>
          <w:between w:val="nil"/>
        </w:pBdr>
        <w:spacing w:before="100" w:after="100"/>
        <w:rPr>
          <w:color w:val="000000"/>
        </w:rPr>
      </w:pPr>
      <w:bookmarkStart w:id="0" w:name="_gjdgxs" w:colFirst="0" w:colLast="0"/>
      <w:bookmarkEnd w:id="0"/>
      <w:r>
        <w:rPr>
          <w:color w:val="000000"/>
        </w:rPr>
        <w:t xml:space="preserve">The Senior Leadership Team will monitor the application and effectiveness of this policy. It will be regularly reviewed and updated as a working document. </w:t>
      </w:r>
    </w:p>
    <w:p w14:paraId="77BB1B2D" w14:textId="77777777" w:rsidR="00AF0210" w:rsidRDefault="00AF0210">
      <w:pPr>
        <w:jc w:val="both"/>
      </w:pPr>
    </w:p>
    <w:sectPr w:rsidR="00AF0210">
      <w:headerReference w:type="default" r:id="rId8"/>
      <w:footerReference w:type="even" r:id="rId9"/>
      <w:foot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C29C" w14:textId="77777777" w:rsidR="00922823" w:rsidRDefault="00922823">
      <w:r>
        <w:separator/>
      </w:r>
    </w:p>
  </w:endnote>
  <w:endnote w:type="continuationSeparator" w:id="0">
    <w:p w14:paraId="423141FF" w14:textId="77777777" w:rsidR="00922823" w:rsidRDefault="009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1C0F" w14:textId="77777777" w:rsidR="00AF0210" w:rsidRDefault="00863BF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56A5673" w14:textId="77777777" w:rsidR="00AF0210" w:rsidRDefault="00AF021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4EEF" w14:textId="77777777" w:rsidR="00AF0210" w:rsidRDefault="00863BF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05F7C">
      <w:rPr>
        <w:noProof/>
        <w:color w:val="000000"/>
      </w:rPr>
      <w:t>5</w:t>
    </w:r>
    <w:r>
      <w:rPr>
        <w:color w:val="000000"/>
      </w:rPr>
      <w:fldChar w:fldCharType="end"/>
    </w:r>
  </w:p>
  <w:p w14:paraId="4EA4247A" w14:textId="77777777" w:rsidR="00AF0210" w:rsidRDefault="00AF021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91C5" w14:textId="77777777" w:rsidR="00922823" w:rsidRDefault="00922823">
      <w:r>
        <w:separator/>
      </w:r>
    </w:p>
  </w:footnote>
  <w:footnote w:type="continuationSeparator" w:id="0">
    <w:p w14:paraId="2E6E7F1D" w14:textId="77777777" w:rsidR="00922823" w:rsidRDefault="0092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3292" w14:textId="77777777" w:rsidR="000910E9" w:rsidRDefault="6CDD3522" w:rsidP="6CDD3522">
    <w:pPr>
      <w:pStyle w:val="a5"/>
    </w:pPr>
    <w:r>
      <w:t>Updated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AA6"/>
    <w:multiLevelType w:val="multilevel"/>
    <w:tmpl w:val="C18481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AD0A3F"/>
    <w:multiLevelType w:val="hybridMultilevel"/>
    <w:tmpl w:val="E9AE5552"/>
    <w:lvl w:ilvl="0" w:tplc="AC502F24">
      <w:start w:val="1"/>
      <w:numFmt w:val="bullet"/>
      <w:lvlText w:val="-"/>
      <w:lvlJc w:val="left"/>
      <w:pPr>
        <w:ind w:left="720" w:hanging="360"/>
      </w:pPr>
      <w:rPr>
        <w:rFonts w:ascii="Calibri" w:hAnsi="Calibri" w:hint="default"/>
      </w:rPr>
    </w:lvl>
    <w:lvl w:ilvl="1" w:tplc="D2A0E4C0">
      <w:start w:val="1"/>
      <w:numFmt w:val="bullet"/>
      <w:lvlText w:val="o"/>
      <w:lvlJc w:val="left"/>
      <w:pPr>
        <w:ind w:left="1440" w:hanging="360"/>
      </w:pPr>
      <w:rPr>
        <w:rFonts w:ascii="Courier New" w:hAnsi="Courier New" w:hint="default"/>
      </w:rPr>
    </w:lvl>
    <w:lvl w:ilvl="2" w:tplc="52249408">
      <w:start w:val="1"/>
      <w:numFmt w:val="bullet"/>
      <w:lvlText w:val=""/>
      <w:lvlJc w:val="left"/>
      <w:pPr>
        <w:ind w:left="2160" w:hanging="360"/>
      </w:pPr>
      <w:rPr>
        <w:rFonts w:ascii="Wingdings" w:hAnsi="Wingdings" w:hint="default"/>
      </w:rPr>
    </w:lvl>
    <w:lvl w:ilvl="3" w:tplc="84182B24">
      <w:start w:val="1"/>
      <w:numFmt w:val="bullet"/>
      <w:lvlText w:val=""/>
      <w:lvlJc w:val="left"/>
      <w:pPr>
        <w:ind w:left="2880" w:hanging="360"/>
      </w:pPr>
      <w:rPr>
        <w:rFonts w:ascii="Symbol" w:hAnsi="Symbol" w:hint="default"/>
      </w:rPr>
    </w:lvl>
    <w:lvl w:ilvl="4" w:tplc="718229F0">
      <w:start w:val="1"/>
      <w:numFmt w:val="bullet"/>
      <w:lvlText w:val="o"/>
      <w:lvlJc w:val="left"/>
      <w:pPr>
        <w:ind w:left="3600" w:hanging="360"/>
      </w:pPr>
      <w:rPr>
        <w:rFonts w:ascii="Courier New" w:hAnsi="Courier New" w:hint="default"/>
      </w:rPr>
    </w:lvl>
    <w:lvl w:ilvl="5" w:tplc="3DE2787A">
      <w:start w:val="1"/>
      <w:numFmt w:val="bullet"/>
      <w:lvlText w:val=""/>
      <w:lvlJc w:val="left"/>
      <w:pPr>
        <w:ind w:left="4320" w:hanging="360"/>
      </w:pPr>
      <w:rPr>
        <w:rFonts w:ascii="Wingdings" w:hAnsi="Wingdings" w:hint="default"/>
      </w:rPr>
    </w:lvl>
    <w:lvl w:ilvl="6" w:tplc="57ACD28A">
      <w:start w:val="1"/>
      <w:numFmt w:val="bullet"/>
      <w:lvlText w:val=""/>
      <w:lvlJc w:val="left"/>
      <w:pPr>
        <w:ind w:left="5040" w:hanging="360"/>
      </w:pPr>
      <w:rPr>
        <w:rFonts w:ascii="Symbol" w:hAnsi="Symbol" w:hint="default"/>
      </w:rPr>
    </w:lvl>
    <w:lvl w:ilvl="7" w:tplc="865CE892">
      <w:start w:val="1"/>
      <w:numFmt w:val="bullet"/>
      <w:lvlText w:val="o"/>
      <w:lvlJc w:val="left"/>
      <w:pPr>
        <w:ind w:left="5760" w:hanging="360"/>
      </w:pPr>
      <w:rPr>
        <w:rFonts w:ascii="Courier New" w:hAnsi="Courier New" w:hint="default"/>
      </w:rPr>
    </w:lvl>
    <w:lvl w:ilvl="8" w:tplc="B9D80318">
      <w:start w:val="1"/>
      <w:numFmt w:val="bullet"/>
      <w:lvlText w:val=""/>
      <w:lvlJc w:val="left"/>
      <w:pPr>
        <w:ind w:left="6480" w:hanging="360"/>
      </w:pPr>
      <w:rPr>
        <w:rFonts w:ascii="Wingdings" w:hAnsi="Wingdings" w:hint="default"/>
      </w:rPr>
    </w:lvl>
  </w:abstractNum>
  <w:abstractNum w:abstractNumId="2" w15:restartNumberingAfterBreak="0">
    <w:nsid w:val="174564F9"/>
    <w:multiLevelType w:val="multilevel"/>
    <w:tmpl w:val="FF7C0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3F6DB5"/>
    <w:multiLevelType w:val="multilevel"/>
    <w:tmpl w:val="2C7CE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C787E"/>
    <w:multiLevelType w:val="hybridMultilevel"/>
    <w:tmpl w:val="31784612"/>
    <w:lvl w:ilvl="0" w:tplc="938285AC">
      <w:start w:val="1"/>
      <w:numFmt w:val="bullet"/>
      <w:lvlText w:val=""/>
      <w:lvlJc w:val="left"/>
      <w:pPr>
        <w:ind w:left="720" w:hanging="360"/>
      </w:pPr>
      <w:rPr>
        <w:rFonts w:ascii="Symbol" w:hAnsi="Symbol" w:hint="default"/>
      </w:rPr>
    </w:lvl>
    <w:lvl w:ilvl="1" w:tplc="9470F1DA">
      <w:start w:val="1"/>
      <w:numFmt w:val="bullet"/>
      <w:lvlText w:val="o"/>
      <w:lvlJc w:val="left"/>
      <w:pPr>
        <w:ind w:left="1440" w:hanging="360"/>
      </w:pPr>
      <w:rPr>
        <w:rFonts w:ascii="Courier New" w:hAnsi="Courier New" w:hint="default"/>
      </w:rPr>
    </w:lvl>
    <w:lvl w:ilvl="2" w:tplc="CE622972">
      <w:start w:val="1"/>
      <w:numFmt w:val="bullet"/>
      <w:lvlText w:val=""/>
      <w:lvlJc w:val="left"/>
      <w:pPr>
        <w:ind w:left="2160" w:hanging="360"/>
      </w:pPr>
      <w:rPr>
        <w:rFonts w:ascii="Wingdings" w:hAnsi="Wingdings" w:hint="default"/>
      </w:rPr>
    </w:lvl>
    <w:lvl w:ilvl="3" w:tplc="60B2E708">
      <w:start w:val="1"/>
      <w:numFmt w:val="bullet"/>
      <w:lvlText w:val=""/>
      <w:lvlJc w:val="left"/>
      <w:pPr>
        <w:ind w:left="2880" w:hanging="360"/>
      </w:pPr>
      <w:rPr>
        <w:rFonts w:ascii="Symbol" w:hAnsi="Symbol" w:hint="default"/>
      </w:rPr>
    </w:lvl>
    <w:lvl w:ilvl="4" w:tplc="B0BEFBAC">
      <w:start w:val="1"/>
      <w:numFmt w:val="bullet"/>
      <w:lvlText w:val="o"/>
      <w:lvlJc w:val="left"/>
      <w:pPr>
        <w:ind w:left="3600" w:hanging="360"/>
      </w:pPr>
      <w:rPr>
        <w:rFonts w:ascii="Courier New" w:hAnsi="Courier New" w:hint="default"/>
      </w:rPr>
    </w:lvl>
    <w:lvl w:ilvl="5" w:tplc="9280A104">
      <w:start w:val="1"/>
      <w:numFmt w:val="bullet"/>
      <w:lvlText w:val=""/>
      <w:lvlJc w:val="left"/>
      <w:pPr>
        <w:ind w:left="4320" w:hanging="360"/>
      </w:pPr>
      <w:rPr>
        <w:rFonts w:ascii="Wingdings" w:hAnsi="Wingdings" w:hint="default"/>
      </w:rPr>
    </w:lvl>
    <w:lvl w:ilvl="6" w:tplc="9E7C77E0">
      <w:start w:val="1"/>
      <w:numFmt w:val="bullet"/>
      <w:lvlText w:val=""/>
      <w:lvlJc w:val="left"/>
      <w:pPr>
        <w:ind w:left="5040" w:hanging="360"/>
      </w:pPr>
      <w:rPr>
        <w:rFonts w:ascii="Symbol" w:hAnsi="Symbol" w:hint="default"/>
      </w:rPr>
    </w:lvl>
    <w:lvl w:ilvl="7" w:tplc="5976846A">
      <w:start w:val="1"/>
      <w:numFmt w:val="bullet"/>
      <w:lvlText w:val="o"/>
      <w:lvlJc w:val="left"/>
      <w:pPr>
        <w:ind w:left="5760" w:hanging="360"/>
      </w:pPr>
      <w:rPr>
        <w:rFonts w:ascii="Courier New" w:hAnsi="Courier New" w:hint="default"/>
      </w:rPr>
    </w:lvl>
    <w:lvl w:ilvl="8" w:tplc="5F8E5FA0">
      <w:start w:val="1"/>
      <w:numFmt w:val="bullet"/>
      <w:lvlText w:val=""/>
      <w:lvlJc w:val="left"/>
      <w:pPr>
        <w:ind w:left="6480" w:hanging="360"/>
      </w:pPr>
      <w:rPr>
        <w:rFonts w:ascii="Wingdings" w:hAnsi="Wingdings" w:hint="default"/>
      </w:rPr>
    </w:lvl>
  </w:abstractNum>
  <w:abstractNum w:abstractNumId="5" w15:restartNumberingAfterBreak="0">
    <w:nsid w:val="271E58FE"/>
    <w:multiLevelType w:val="multilevel"/>
    <w:tmpl w:val="8D686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F3C2B"/>
    <w:multiLevelType w:val="hybridMultilevel"/>
    <w:tmpl w:val="D722B23E"/>
    <w:lvl w:ilvl="0" w:tplc="A3EE81E2">
      <w:start w:val="1"/>
      <w:numFmt w:val="bullet"/>
      <w:lvlText w:val="●"/>
      <w:lvlJc w:val="left"/>
      <w:pPr>
        <w:ind w:left="720" w:hanging="360"/>
      </w:pPr>
      <w:rPr>
        <w:rFonts w:ascii="Noto Sans Symbols" w:hAnsi="Noto Sans Symbols" w:hint="default"/>
      </w:rPr>
    </w:lvl>
    <w:lvl w:ilvl="1" w:tplc="4A864C1A">
      <w:start w:val="1"/>
      <w:numFmt w:val="bullet"/>
      <w:lvlText w:val="o"/>
      <w:lvlJc w:val="left"/>
      <w:pPr>
        <w:ind w:left="1440" w:hanging="360"/>
      </w:pPr>
      <w:rPr>
        <w:rFonts w:ascii="Courier New" w:hAnsi="Courier New" w:hint="default"/>
      </w:rPr>
    </w:lvl>
    <w:lvl w:ilvl="2" w:tplc="E5DCDFF4">
      <w:start w:val="1"/>
      <w:numFmt w:val="bullet"/>
      <w:lvlText w:val="▪"/>
      <w:lvlJc w:val="left"/>
      <w:pPr>
        <w:ind w:left="2160" w:hanging="360"/>
      </w:pPr>
      <w:rPr>
        <w:rFonts w:ascii="Noto Sans Symbols" w:hAnsi="Noto Sans Symbols" w:hint="default"/>
      </w:rPr>
    </w:lvl>
    <w:lvl w:ilvl="3" w:tplc="50EE3176">
      <w:start w:val="1"/>
      <w:numFmt w:val="bullet"/>
      <w:lvlText w:val="●"/>
      <w:lvlJc w:val="left"/>
      <w:pPr>
        <w:ind w:left="2880" w:hanging="360"/>
      </w:pPr>
      <w:rPr>
        <w:rFonts w:ascii="Noto Sans Symbols" w:hAnsi="Noto Sans Symbols" w:hint="default"/>
      </w:rPr>
    </w:lvl>
    <w:lvl w:ilvl="4" w:tplc="0100DF30">
      <w:start w:val="1"/>
      <w:numFmt w:val="bullet"/>
      <w:lvlText w:val="o"/>
      <w:lvlJc w:val="left"/>
      <w:pPr>
        <w:ind w:left="3600" w:hanging="360"/>
      </w:pPr>
      <w:rPr>
        <w:rFonts w:ascii="Courier New" w:hAnsi="Courier New" w:hint="default"/>
      </w:rPr>
    </w:lvl>
    <w:lvl w:ilvl="5" w:tplc="D2AE0A5A">
      <w:start w:val="1"/>
      <w:numFmt w:val="bullet"/>
      <w:lvlText w:val="▪"/>
      <w:lvlJc w:val="left"/>
      <w:pPr>
        <w:ind w:left="4320" w:hanging="360"/>
      </w:pPr>
      <w:rPr>
        <w:rFonts w:ascii="Noto Sans Symbols" w:hAnsi="Noto Sans Symbols" w:hint="default"/>
      </w:rPr>
    </w:lvl>
    <w:lvl w:ilvl="6" w:tplc="950A4434">
      <w:start w:val="1"/>
      <w:numFmt w:val="bullet"/>
      <w:lvlText w:val="●"/>
      <w:lvlJc w:val="left"/>
      <w:pPr>
        <w:ind w:left="5040" w:hanging="360"/>
      </w:pPr>
      <w:rPr>
        <w:rFonts w:ascii="Noto Sans Symbols" w:hAnsi="Noto Sans Symbols" w:hint="default"/>
      </w:rPr>
    </w:lvl>
    <w:lvl w:ilvl="7" w:tplc="0E6CC492">
      <w:start w:val="1"/>
      <w:numFmt w:val="bullet"/>
      <w:lvlText w:val="o"/>
      <w:lvlJc w:val="left"/>
      <w:pPr>
        <w:ind w:left="5760" w:hanging="360"/>
      </w:pPr>
      <w:rPr>
        <w:rFonts w:ascii="Courier New" w:hAnsi="Courier New" w:hint="default"/>
      </w:rPr>
    </w:lvl>
    <w:lvl w:ilvl="8" w:tplc="A1361354">
      <w:start w:val="1"/>
      <w:numFmt w:val="bullet"/>
      <w:lvlText w:val="▪"/>
      <w:lvlJc w:val="left"/>
      <w:pPr>
        <w:ind w:left="6480" w:hanging="360"/>
      </w:pPr>
      <w:rPr>
        <w:rFonts w:ascii="Noto Sans Symbols" w:hAnsi="Noto Sans Symbols" w:hint="default"/>
      </w:rPr>
    </w:lvl>
  </w:abstractNum>
  <w:abstractNum w:abstractNumId="7" w15:restartNumberingAfterBreak="0">
    <w:nsid w:val="30113071"/>
    <w:multiLevelType w:val="hybridMultilevel"/>
    <w:tmpl w:val="EB82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6971"/>
    <w:multiLevelType w:val="hybridMultilevel"/>
    <w:tmpl w:val="B1049602"/>
    <w:lvl w:ilvl="0" w:tplc="6D4204CE">
      <w:start w:val="1"/>
      <w:numFmt w:val="bullet"/>
      <w:lvlText w:val=""/>
      <w:lvlJc w:val="left"/>
      <w:pPr>
        <w:ind w:left="720" w:hanging="360"/>
      </w:pPr>
      <w:rPr>
        <w:rFonts w:ascii="Symbol" w:hAnsi="Symbol" w:hint="default"/>
      </w:rPr>
    </w:lvl>
    <w:lvl w:ilvl="1" w:tplc="B3ECE83A">
      <w:start w:val="1"/>
      <w:numFmt w:val="bullet"/>
      <w:lvlText w:val="o"/>
      <w:lvlJc w:val="left"/>
      <w:pPr>
        <w:ind w:left="1440" w:hanging="360"/>
      </w:pPr>
      <w:rPr>
        <w:rFonts w:ascii="Courier New" w:hAnsi="Courier New" w:hint="default"/>
      </w:rPr>
    </w:lvl>
    <w:lvl w:ilvl="2" w:tplc="814E0822">
      <w:start w:val="1"/>
      <w:numFmt w:val="bullet"/>
      <w:lvlText w:val=""/>
      <w:lvlJc w:val="left"/>
      <w:pPr>
        <w:ind w:left="2160" w:hanging="360"/>
      </w:pPr>
      <w:rPr>
        <w:rFonts w:ascii="Wingdings" w:hAnsi="Wingdings" w:hint="default"/>
      </w:rPr>
    </w:lvl>
    <w:lvl w:ilvl="3" w:tplc="6A8AC738">
      <w:start w:val="1"/>
      <w:numFmt w:val="bullet"/>
      <w:lvlText w:val=""/>
      <w:lvlJc w:val="left"/>
      <w:pPr>
        <w:ind w:left="2880" w:hanging="360"/>
      </w:pPr>
      <w:rPr>
        <w:rFonts w:ascii="Symbol" w:hAnsi="Symbol" w:hint="default"/>
      </w:rPr>
    </w:lvl>
    <w:lvl w:ilvl="4" w:tplc="4CA601D6">
      <w:start w:val="1"/>
      <w:numFmt w:val="bullet"/>
      <w:lvlText w:val="o"/>
      <w:lvlJc w:val="left"/>
      <w:pPr>
        <w:ind w:left="3600" w:hanging="360"/>
      </w:pPr>
      <w:rPr>
        <w:rFonts w:ascii="Courier New" w:hAnsi="Courier New" w:hint="default"/>
      </w:rPr>
    </w:lvl>
    <w:lvl w:ilvl="5" w:tplc="BC14C614">
      <w:start w:val="1"/>
      <w:numFmt w:val="bullet"/>
      <w:lvlText w:val=""/>
      <w:lvlJc w:val="left"/>
      <w:pPr>
        <w:ind w:left="4320" w:hanging="360"/>
      </w:pPr>
      <w:rPr>
        <w:rFonts w:ascii="Wingdings" w:hAnsi="Wingdings" w:hint="default"/>
      </w:rPr>
    </w:lvl>
    <w:lvl w:ilvl="6" w:tplc="9CBA387C">
      <w:start w:val="1"/>
      <w:numFmt w:val="bullet"/>
      <w:lvlText w:val=""/>
      <w:lvlJc w:val="left"/>
      <w:pPr>
        <w:ind w:left="5040" w:hanging="360"/>
      </w:pPr>
      <w:rPr>
        <w:rFonts w:ascii="Symbol" w:hAnsi="Symbol" w:hint="default"/>
      </w:rPr>
    </w:lvl>
    <w:lvl w:ilvl="7" w:tplc="4F8E5B0A">
      <w:start w:val="1"/>
      <w:numFmt w:val="bullet"/>
      <w:lvlText w:val="o"/>
      <w:lvlJc w:val="left"/>
      <w:pPr>
        <w:ind w:left="5760" w:hanging="360"/>
      </w:pPr>
      <w:rPr>
        <w:rFonts w:ascii="Courier New" w:hAnsi="Courier New" w:hint="default"/>
      </w:rPr>
    </w:lvl>
    <w:lvl w:ilvl="8" w:tplc="19541868">
      <w:start w:val="1"/>
      <w:numFmt w:val="bullet"/>
      <w:lvlText w:val=""/>
      <w:lvlJc w:val="left"/>
      <w:pPr>
        <w:ind w:left="6480" w:hanging="360"/>
      </w:pPr>
      <w:rPr>
        <w:rFonts w:ascii="Wingdings" w:hAnsi="Wingdings" w:hint="default"/>
      </w:rPr>
    </w:lvl>
  </w:abstractNum>
  <w:abstractNum w:abstractNumId="9" w15:restartNumberingAfterBreak="0">
    <w:nsid w:val="3E772982"/>
    <w:multiLevelType w:val="multilevel"/>
    <w:tmpl w:val="39D89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111074"/>
    <w:multiLevelType w:val="multilevel"/>
    <w:tmpl w:val="CB0E8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5A4071"/>
    <w:multiLevelType w:val="multilevel"/>
    <w:tmpl w:val="E7AC6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656109"/>
    <w:multiLevelType w:val="multilevel"/>
    <w:tmpl w:val="C1E635C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9BE26DB"/>
    <w:multiLevelType w:val="multilevel"/>
    <w:tmpl w:val="A3322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DF424C"/>
    <w:multiLevelType w:val="hybridMultilevel"/>
    <w:tmpl w:val="8CD65E90"/>
    <w:lvl w:ilvl="0" w:tplc="39001C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C982E"/>
    <w:multiLevelType w:val="hybridMultilevel"/>
    <w:tmpl w:val="039A82C0"/>
    <w:lvl w:ilvl="0" w:tplc="8174AFCA">
      <w:start w:val="1"/>
      <w:numFmt w:val="bullet"/>
      <w:lvlText w:val=""/>
      <w:lvlJc w:val="left"/>
      <w:pPr>
        <w:ind w:left="720" w:hanging="360"/>
      </w:pPr>
      <w:rPr>
        <w:rFonts w:ascii="Symbol" w:hAnsi="Symbol" w:hint="default"/>
      </w:rPr>
    </w:lvl>
    <w:lvl w:ilvl="1" w:tplc="7CB6CD34">
      <w:start w:val="1"/>
      <w:numFmt w:val="bullet"/>
      <w:lvlText w:val="o"/>
      <w:lvlJc w:val="left"/>
      <w:pPr>
        <w:ind w:left="1440" w:hanging="360"/>
      </w:pPr>
      <w:rPr>
        <w:rFonts w:ascii="Courier New" w:hAnsi="Courier New" w:hint="default"/>
      </w:rPr>
    </w:lvl>
    <w:lvl w:ilvl="2" w:tplc="EC868344">
      <w:start w:val="1"/>
      <w:numFmt w:val="bullet"/>
      <w:lvlText w:val=""/>
      <w:lvlJc w:val="left"/>
      <w:pPr>
        <w:ind w:left="2160" w:hanging="360"/>
      </w:pPr>
      <w:rPr>
        <w:rFonts w:ascii="Wingdings" w:hAnsi="Wingdings" w:hint="default"/>
      </w:rPr>
    </w:lvl>
    <w:lvl w:ilvl="3" w:tplc="484E4C00">
      <w:start w:val="1"/>
      <w:numFmt w:val="bullet"/>
      <w:lvlText w:val=""/>
      <w:lvlJc w:val="left"/>
      <w:pPr>
        <w:ind w:left="2880" w:hanging="360"/>
      </w:pPr>
      <w:rPr>
        <w:rFonts w:ascii="Symbol" w:hAnsi="Symbol" w:hint="default"/>
      </w:rPr>
    </w:lvl>
    <w:lvl w:ilvl="4" w:tplc="294C9FF2">
      <w:start w:val="1"/>
      <w:numFmt w:val="bullet"/>
      <w:lvlText w:val="o"/>
      <w:lvlJc w:val="left"/>
      <w:pPr>
        <w:ind w:left="3600" w:hanging="360"/>
      </w:pPr>
      <w:rPr>
        <w:rFonts w:ascii="Courier New" w:hAnsi="Courier New" w:hint="default"/>
      </w:rPr>
    </w:lvl>
    <w:lvl w:ilvl="5" w:tplc="78F60BC4">
      <w:start w:val="1"/>
      <w:numFmt w:val="bullet"/>
      <w:lvlText w:val=""/>
      <w:lvlJc w:val="left"/>
      <w:pPr>
        <w:ind w:left="4320" w:hanging="360"/>
      </w:pPr>
      <w:rPr>
        <w:rFonts w:ascii="Wingdings" w:hAnsi="Wingdings" w:hint="default"/>
      </w:rPr>
    </w:lvl>
    <w:lvl w:ilvl="6" w:tplc="B1CC84EA">
      <w:start w:val="1"/>
      <w:numFmt w:val="bullet"/>
      <w:lvlText w:val=""/>
      <w:lvlJc w:val="left"/>
      <w:pPr>
        <w:ind w:left="5040" w:hanging="360"/>
      </w:pPr>
      <w:rPr>
        <w:rFonts w:ascii="Symbol" w:hAnsi="Symbol" w:hint="default"/>
      </w:rPr>
    </w:lvl>
    <w:lvl w:ilvl="7" w:tplc="722A35A4">
      <w:start w:val="1"/>
      <w:numFmt w:val="bullet"/>
      <w:lvlText w:val="o"/>
      <w:lvlJc w:val="left"/>
      <w:pPr>
        <w:ind w:left="5760" w:hanging="360"/>
      </w:pPr>
      <w:rPr>
        <w:rFonts w:ascii="Courier New" w:hAnsi="Courier New" w:hint="default"/>
      </w:rPr>
    </w:lvl>
    <w:lvl w:ilvl="8" w:tplc="4C1A0478">
      <w:start w:val="1"/>
      <w:numFmt w:val="bullet"/>
      <w:lvlText w:val=""/>
      <w:lvlJc w:val="left"/>
      <w:pPr>
        <w:ind w:left="6480" w:hanging="360"/>
      </w:pPr>
      <w:rPr>
        <w:rFonts w:ascii="Wingdings" w:hAnsi="Wingdings" w:hint="default"/>
      </w:rPr>
    </w:lvl>
  </w:abstractNum>
  <w:abstractNum w:abstractNumId="16" w15:restartNumberingAfterBreak="0">
    <w:nsid w:val="72445DA7"/>
    <w:multiLevelType w:val="multilevel"/>
    <w:tmpl w:val="55DC2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600678"/>
    <w:multiLevelType w:val="hybridMultilevel"/>
    <w:tmpl w:val="F42008F4"/>
    <w:lvl w:ilvl="0" w:tplc="14706DE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A48AA"/>
    <w:multiLevelType w:val="hybridMultilevel"/>
    <w:tmpl w:val="C408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8"/>
  </w:num>
  <w:num w:numId="5">
    <w:abstractNumId w:val="5"/>
  </w:num>
  <w:num w:numId="6">
    <w:abstractNumId w:val="2"/>
  </w:num>
  <w:num w:numId="7">
    <w:abstractNumId w:val="10"/>
  </w:num>
  <w:num w:numId="8">
    <w:abstractNumId w:val="0"/>
  </w:num>
  <w:num w:numId="9">
    <w:abstractNumId w:val="6"/>
  </w:num>
  <w:num w:numId="10">
    <w:abstractNumId w:val="11"/>
  </w:num>
  <w:num w:numId="11">
    <w:abstractNumId w:val="9"/>
  </w:num>
  <w:num w:numId="12">
    <w:abstractNumId w:val="3"/>
  </w:num>
  <w:num w:numId="13">
    <w:abstractNumId w:val="13"/>
  </w:num>
  <w:num w:numId="14">
    <w:abstractNumId w:val="16"/>
  </w:num>
  <w:num w:numId="15">
    <w:abstractNumId w:val="12"/>
  </w:num>
  <w:num w:numId="16">
    <w:abstractNumId w:val="17"/>
  </w:num>
  <w:num w:numId="17">
    <w:abstractNumId w:val="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0210"/>
    <w:rsid w:val="00082E03"/>
    <w:rsid w:val="000910E9"/>
    <w:rsid w:val="000B71C5"/>
    <w:rsid w:val="000D4754"/>
    <w:rsid w:val="000E425C"/>
    <w:rsid w:val="001344C0"/>
    <w:rsid w:val="00173644"/>
    <w:rsid w:val="00221905"/>
    <w:rsid w:val="00294599"/>
    <w:rsid w:val="002D6A47"/>
    <w:rsid w:val="0030483E"/>
    <w:rsid w:val="00314061"/>
    <w:rsid w:val="00350462"/>
    <w:rsid w:val="00353D05"/>
    <w:rsid w:val="00537964"/>
    <w:rsid w:val="005C78D0"/>
    <w:rsid w:val="006175DF"/>
    <w:rsid w:val="006454D5"/>
    <w:rsid w:val="006715B6"/>
    <w:rsid w:val="00764322"/>
    <w:rsid w:val="00820873"/>
    <w:rsid w:val="00863BF5"/>
    <w:rsid w:val="008C6875"/>
    <w:rsid w:val="008E171C"/>
    <w:rsid w:val="009159EF"/>
    <w:rsid w:val="00922823"/>
    <w:rsid w:val="00966629"/>
    <w:rsid w:val="009D01D5"/>
    <w:rsid w:val="009D4FBF"/>
    <w:rsid w:val="00A61162"/>
    <w:rsid w:val="00A72610"/>
    <w:rsid w:val="00AF0210"/>
    <w:rsid w:val="00B13B43"/>
    <w:rsid w:val="00B965B4"/>
    <w:rsid w:val="00B96A3B"/>
    <w:rsid w:val="00BC0140"/>
    <w:rsid w:val="00C416E0"/>
    <w:rsid w:val="00C510C0"/>
    <w:rsid w:val="00C77F09"/>
    <w:rsid w:val="00CE29AA"/>
    <w:rsid w:val="00CF3DE3"/>
    <w:rsid w:val="00D63506"/>
    <w:rsid w:val="00DA6687"/>
    <w:rsid w:val="00E241F7"/>
    <w:rsid w:val="00E67322"/>
    <w:rsid w:val="00EA01B9"/>
    <w:rsid w:val="00EF7D43"/>
    <w:rsid w:val="00F05F7C"/>
    <w:rsid w:val="00F54D08"/>
    <w:rsid w:val="00F6364A"/>
    <w:rsid w:val="00F65C50"/>
    <w:rsid w:val="00FC56F3"/>
    <w:rsid w:val="00FF4AAC"/>
    <w:rsid w:val="063D1901"/>
    <w:rsid w:val="065B64E4"/>
    <w:rsid w:val="07082D17"/>
    <w:rsid w:val="070F5603"/>
    <w:rsid w:val="095B2158"/>
    <w:rsid w:val="099350CE"/>
    <w:rsid w:val="09E6F2DE"/>
    <w:rsid w:val="0A930B42"/>
    <w:rsid w:val="0A9EC10B"/>
    <w:rsid w:val="0BF7D9FB"/>
    <w:rsid w:val="0C92C21A"/>
    <w:rsid w:val="0CCAF190"/>
    <w:rsid w:val="0EDF2B4F"/>
    <w:rsid w:val="0F1B2C82"/>
    <w:rsid w:val="1138399C"/>
    <w:rsid w:val="114F2BC7"/>
    <w:rsid w:val="11F60FB9"/>
    <w:rsid w:val="1216CC11"/>
    <w:rsid w:val="123DFB05"/>
    <w:rsid w:val="12D24E6B"/>
    <w:rsid w:val="13A1CD9F"/>
    <w:rsid w:val="13EE9DA5"/>
    <w:rsid w:val="142E465E"/>
    <w:rsid w:val="167DDC6D"/>
    <w:rsid w:val="19B56C19"/>
    <w:rsid w:val="1B4176D8"/>
    <w:rsid w:val="1C92DBE9"/>
    <w:rsid w:val="1EBB6A64"/>
    <w:rsid w:val="1EC8214E"/>
    <w:rsid w:val="1FA3E1E4"/>
    <w:rsid w:val="2020391D"/>
    <w:rsid w:val="212C13DF"/>
    <w:rsid w:val="21887887"/>
    <w:rsid w:val="21BC097E"/>
    <w:rsid w:val="21F6BAE5"/>
    <w:rsid w:val="2204EE8B"/>
    <w:rsid w:val="224D9A0B"/>
    <w:rsid w:val="2357D9DF"/>
    <w:rsid w:val="237ED081"/>
    <w:rsid w:val="239C5CBA"/>
    <w:rsid w:val="2467B72E"/>
    <w:rsid w:val="25EBAEE2"/>
    <w:rsid w:val="268FE526"/>
    <w:rsid w:val="282B4B02"/>
    <w:rsid w:val="28FE6297"/>
    <w:rsid w:val="29C71B63"/>
    <w:rsid w:val="29C785E8"/>
    <w:rsid w:val="2B62EBC4"/>
    <w:rsid w:val="2F1D5727"/>
    <w:rsid w:val="30610C35"/>
    <w:rsid w:val="309A2A3B"/>
    <w:rsid w:val="30CD2F7E"/>
    <w:rsid w:val="31A4B6B0"/>
    <w:rsid w:val="33FBEC79"/>
    <w:rsid w:val="36F9648C"/>
    <w:rsid w:val="3DCB0106"/>
    <w:rsid w:val="3EF5CB50"/>
    <w:rsid w:val="420E17E3"/>
    <w:rsid w:val="440DCEBB"/>
    <w:rsid w:val="44A8E2DA"/>
    <w:rsid w:val="465A37F0"/>
    <w:rsid w:val="46EEB9E2"/>
    <w:rsid w:val="49711C5A"/>
    <w:rsid w:val="4D066BC5"/>
    <w:rsid w:val="4D3AF0CF"/>
    <w:rsid w:val="4E63E1AC"/>
    <w:rsid w:val="4F664FC0"/>
    <w:rsid w:val="4FD0E874"/>
    <w:rsid w:val="526E7216"/>
    <w:rsid w:val="52FED643"/>
    <w:rsid w:val="540FE4E0"/>
    <w:rsid w:val="56BC042D"/>
    <w:rsid w:val="57088300"/>
    <w:rsid w:val="596E17C7"/>
    <w:rsid w:val="5AEC0EDD"/>
    <w:rsid w:val="5BAA6DB2"/>
    <w:rsid w:val="5C6F2166"/>
    <w:rsid w:val="5DF63907"/>
    <w:rsid w:val="61429289"/>
    <w:rsid w:val="64657A8B"/>
    <w:rsid w:val="64DD961A"/>
    <w:rsid w:val="65514FF8"/>
    <w:rsid w:val="67328299"/>
    <w:rsid w:val="679D1B4D"/>
    <w:rsid w:val="6A1C835D"/>
    <w:rsid w:val="6AD4BC0F"/>
    <w:rsid w:val="6B776CA8"/>
    <w:rsid w:val="6C41F54C"/>
    <w:rsid w:val="6CDD3522"/>
    <w:rsid w:val="6D212124"/>
    <w:rsid w:val="6E226BBF"/>
    <w:rsid w:val="6F8F1538"/>
    <w:rsid w:val="701ABECA"/>
    <w:rsid w:val="71BC2703"/>
    <w:rsid w:val="71C56163"/>
    <w:rsid w:val="78A227E8"/>
    <w:rsid w:val="791993A2"/>
    <w:rsid w:val="79D10FD0"/>
    <w:rsid w:val="7B89793C"/>
    <w:rsid w:val="7BFDD08C"/>
    <w:rsid w:val="7C29D5B0"/>
    <w:rsid w:val="7D77CCF0"/>
    <w:rsid w:val="7E6F5B84"/>
    <w:rsid w:val="7EC9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1DF"/>
  <w15:docId w15:val="{3AB4F795-3119-4E82-8217-9785B51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910E9"/>
    <w:pPr>
      <w:tabs>
        <w:tab w:val="center" w:pos="4680"/>
        <w:tab w:val="right" w:pos="9360"/>
      </w:tabs>
    </w:pPr>
  </w:style>
  <w:style w:type="character" w:customStyle="1" w:styleId="a6">
    <w:name w:val="Верхний колонтитул Знак"/>
    <w:basedOn w:val="a0"/>
    <w:link w:val="a5"/>
    <w:uiPriority w:val="99"/>
    <w:rsid w:val="000910E9"/>
  </w:style>
  <w:style w:type="paragraph" w:styleId="a7">
    <w:name w:val="footer"/>
    <w:basedOn w:val="a"/>
    <w:link w:val="a8"/>
    <w:uiPriority w:val="99"/>
    <w:unhideWhenUsed/>
    <w:rsid w:val="000910E9"/>
    <w:pPr>
      <w:tabs>
        <w:tab w:val="center" w:pos="4680"/>
        <w:tab w:val="right" w:pos="9360"/>
      </w:tabs>
    </w:pPr>
  </w:style>
  <w:style w:type="character" w:customStyle="1" w:styleId="a8">
    <w:name w:val="Нижний колонтитул Знак"/>
    <w:basedOn w:val="a0"/>
    <w:link w:val="a7"/>
    <w:uiPriority w:val="99"/>
    <w:rsid w:val="000910E9"/>
  </w:style>
  <w:style w:type="character" w:styleId="a9">
    <w:name w:val="Hyperlink"/>
    <w:basedOn w:val="a0"/>
    <w:uiPriority w:val="99"/>
    <w:unhideWhenUsed/>
    <w:rsid w:val="0030483E"/>
    <w:rPr>
      <w:color w:val="0000FF" w:themeColor="hyperlink"/>
      <w:u w:val="single"/>
    </w:rPr>
  </w:style>
  <w:style w:type="paragraph" w:styleId="aa">
    <w:name w:val="List Paragraph"/>
    <w:basedOn w:val="a"/>
    <w:uiPriority w:val="34"/>
    <w:qFormat/>
    <w:rsid w:val="009D01D5"/>
    <w:pPr>
      <w:ind w:left="720"/>
      <w:contextualSpacing/>
    </w:pPr>
  </w:style>
  <w:style w:type="paragraph" w:styleId="ab">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829">
      <w:bodyDiv w:val="1"/>
      <w:marLeft w:val="0"/>
      <w:marRight w:val="0"/>
      <w:marTop w:val="0"/>
      <w:marBottom w:val="0"/>
      <w:divBdr>
        <w:top w:val="none" w:sz="0" w:space="0" w:color="auto"/>
        <w:left w:val="none" w:sz="0" w:space="0" w:color="auto"/>
        <w:bottom w:val="none" w:sz="0" w:space="0" w:color="auto"/>
        <w:right w:val="none" w:sz="0" w:space="0" w:color="auto"/>
      </w:divBdr>
    </w:div>
    <w:div w:id="54922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auschool.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2019</Words>
  <Characters>11514</Characters>
  <Application>Microsoft Office Word</Application>
  <DocSecurity>0</DocSecurity>
  <Lines>95</Lines>
  <Paragraphs>27</Paragraphs>
  <ScaleCrop>false</ScaleCrop>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Aytan Aliyeva</cp:lastModifiedBy>
  <cp:revision>55</cp:revision>
  <dcterms:created xsi:type="dcterms:W3CDTF">2019-07-03T11:37:00Z</dcterms:created>
  <dcterms:modified xsi:type="dcterms:W3CDTF">2022-12-22T07:24:00Z</dcterms:modified>
</cp:coreProperties>
</file>